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14637" w:type="dxa"/>
        <w:tblLook w:val="0000" w:firstRow="0" w:lastRow="0" w:firstColumn="0" w:lastColumn="0" w:noHBand="0" w:noVBand="0"/>
      </w:tblPr>
      <w:tblGrid>
        <w:gridCol w:w="9322"/>
        <w:gridCol w:w="5315"/>
      </w:tblGrid>
      <w:tr w:rsidR="00087308" w:rsidRPr="00087308" w:rsidTr="00087308">
        <w:trPr>
          <w:trHeight w:val="273"/>
        </w:trPr>
        <w:tc>
          <w:tcPr>
            <w:tcW w:w="9322" w:type="dxa"/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5" w:type="dxa"/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E20C0" w:rsidRPr="002F4F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087308" w:rsidRPr="00087308" w:rsidRDefault="00087308" w:rsidP="00087308">
            <w:pPr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к решению Совета Братского</w:t>
            </w:r>
          </w:p>
          <w:p w:rsidR="00087308" w:rsidRPr="00087308" w:rsidRDefault="00087308" w:rsidP="00087308">
            <w:pPr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087308" w:rsidRPr="00087308" w:rsidRDefault="00087308" w:rsidP="00087308">
            <w:pPr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087308" w:rsidRPr="00087308" w:rsidRDefault="00310A85" w:rsidP="004E266C">
            <w:pPr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E266C">
              <w:rPr>
                <w:rFonts w:ascii="Times New Roman" w:hAnsi="Times New Roman" w:cs="Times New Roman"/>
                <w:sz w:val="28"/>
                <w:szCs w:val="28"/>
              </w:rPr>
              <w:t>10.12.2021</w:t>
            </w:r>
            <w:r w:rsidR="00B728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5BD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4E26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7308"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4E266C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</w:tr>
    </w:tbl>
    <w:p w:rsidR="00087308" w:rsidRDefault="00087308" w:rsidP="00087308">
      <w:pPr>
        <w:tabs>
          <w:tab w:val="left" w:pos="9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ab/>
      </w:r>
    </w:p>
    <w:p w:rsidR="005B7343" w:rsidRPr="00087308" w:rsidRDefault="005B7343" w:rsidP="00087308">
      <w:pPr>
        <w:tabs>
          <w:tab w:val="left" w:pos="9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87308" w:rsidRPr="002F4FBB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4FBB">
        <w:rPr>
          <w:rFonts w:ascii="Times New Roman" w:hAnsi="Times New Roman" w:cs="Times New Roman"/>
          <w:sz w:val="28"/>
          <w:szCs w:val="28"/>
        </w:rPr>
        <w:t>ВЕДОМСТВЕННАЯ СТРУКТУРА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4FBB">
        <w:rPr>
          <w:rFonts w:ascii="Times New Roman" w:hAnsi="Times New Roman" w:cs="Times New Roman"/>
          <w:sz w:val="28"/>
          <w:szCs w:val="28"/>
        </w:rPr>
        <w:t xml:space="preserve"> расходов бюджета поселения на 202</w:t>
      </w:r>
      <w:r w:rsidR="00DE20C0" w:rsidRPr="002F4FBB">
        <w:rPr>
          <w:rFonts w:ascii="Times New Roman" w:hAnsi="Times New Roman" w:cs="Times New Roman"/>
          <w:sz w:val="28"/>
          <w:szCs w:val="28"/>
        </w:rPr>
        <w:t>2</w:t>
      </w:r>
      <w:r w:rsidRPr="002F4FB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"/>
        <w:gridCol w:w="6767"/>
        <w:gridCol w:w="1322"/>
        <w:gridCol w:w="900"/>
        <w:gridCol w:w="1302"/>
        <w:gridCol w:w="1484"/>
        <w:gridCol w:w="1112"/>
        <w:gridCol w:w="1020"/>
      </w:tblGrid>
      <w:tr w:rsidR="00087308" w:rsidRPr="00087308" w:rsidTr="00F56E53">
        <w:trPr>
          <w:trHeight w:val="539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Наименование расходов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Ведомство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Подраздел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Целевая статья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Вид расхода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Сумма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14785,8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Администрация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14785,8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1.1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4694,8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iCs/>
                <w:sz w:val="24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705,0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Обеспечение деятельности высшего должностного лица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705,0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Высшее должностное лицо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705,0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5010000190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705,0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5010000190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705,0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власти </w:t>
            </w:r>
            <w:r w:rsidRPr="00087308">
              <w:rPr>
                <w:rFonts w:ascii="Times New Roman" w:hAnsi="Times New Roman" w:cs="Times New Roman"/>
                <w:iCs/>
                <w:sz w:val="24"/>
                <w:szCs w:val="28"/>
              </w:rPr>
              <w:lastRenderedPageBreak/>
              <w:t>субъектов Российской Федерации, местных администраций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3487,8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3487,8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Обеспечение функционирования администрации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3484,0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5210000190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3484,0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5210000190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3077,0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5210000190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367,0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5210000190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Административные комиссии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5260000000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3,8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5260060190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3,8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5260060190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3,8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Резервные фонды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5230000000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Резервный фонд администрации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5230010790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5230010790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490,0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1594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345</w:t>
            </w:r>
            <w:r w:rsidR="005B6394">
              <w:rPr>
                <w:rFonts w:ascii="Times New Roman" w:hAnsi="Times New Roman" w:cs="Times New Roman"/>
                <w:sz w:val="24"/>
                <w:szCs w:val="28"/>
              </w:rPr>
              <w:t>,2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Поддержка общественных инициатив Братского сельского поселения Тихорецкого района (субсидии)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56,0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Финансовое обеспечение поддержки общественных инициатив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56,0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Поддержка общественно полезных программ общественных объединений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2110110550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56,0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2110110550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56,0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Гармонизация межнациональных отношений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2120000000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Федерации, проживающего вТихорецком районе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2120100000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направленные на гармонизацию межнациональных отношений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2120110500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2120110500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Совершенствование механизмов управления развитием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2130000000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Финансовое обеспечение совершенствования механизмов управления развитием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2130100000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развитию муниципальной службы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2130110490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2130110490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Поддержка территориального общественного самоуправления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2140000000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73,2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2140100000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73,2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поддержки деятельности территориального общественного самоуправления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2140110350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73,2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2140110350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73,2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Проведение праздничных мероприятий и знаменательных дат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2150000000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2150100000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проведению праздничных мероприятий и знаменательных дат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2150110250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Закупка товаров, работ и услуг для государственных </w:t>
            </w: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2150110250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Обеспечение доступности маломобильных граждан к объектам социальной, транспортной инженерных инфраструктур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2170000000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65,0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2170100000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65,0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обеспечению доступности маломобильных граждан к объектам социальной, транспортной, инженерной инфраструктур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2170110220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65,0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2170110220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65,0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Муниципальная </w:t>
            </w: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программа Братского сельского поселения Тихорецкого района </w:t>
            </w: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«Безопасность населения»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Противодействие коррупции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2350000000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2350100000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профилактике правонарушений и противодействию коррупции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2350110770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2350110770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Финансовое обеспечение расходов, направленных на информационное обеспечение деятельности органов местного самоуправления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DE20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2410100000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информационному обеспечению деятельности органов местного самоуправления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2410110750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2410110750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Отдельные непрограммные направления деятельности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5290000000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5B6394" w:rsidP="003D5C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41,8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распоряжению муниципальным имуществом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5290010180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5B6394" w:rsidP="003D5C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41,8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Закупка товаров, работ и услуг для государственных </w:t>
            </w: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5290010180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5B6394" w:rsidP="003D5C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41,8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C00000"/>
                <w:sz w:val="24"/>
                <w:szCs w:val="28"/>
              </w:rPr>
              <w:lastRenderedPageBreak/>
              <w:t>2.2.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iCs/>
                <w:sz w:val="24"/>
                <w:szCs w:val="28"/>
              </w:rPr>
              <w:t>Национальная оборона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412,4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Мобилизационная и вневойсковая подготовка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412,4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412,4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Обеспечение первичного воинского учета на территориях, где отсутствую военные комиссариаты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5250000000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412,4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3D47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3D47">
              <w:rPr>
                <w:rFonts w:ascii="Times New Roman" w:hAnsi="Times New Roman" w:cs="Times New Roman"/>
                <w:sz w:val="24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5250051180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247,4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5250051180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247,4</w:t>
            </w:r>
          </w:p>
          <w:p w:rsidR="00A25356" w:rsidRPr="00087308" w:rsidRDefault="00A25356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5250081180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165,0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5250081180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165,0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2.3.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141,0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E20C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Предупреждение и ликвидация чрезвычайных ситуаций, стихийных бедствий и их последствий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5B639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2310100000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5B639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снижению риска и смягчению последствий чрезвычайных ситуаций природного и техногенного характера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2310110580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5B639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Закупка товаров, работ и услуг для государственных </w:t>
            </w: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2310110580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5B639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Пожарная безопасность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2320000000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5B639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93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2320100000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5B639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93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обеспечению первичных мер пожарной безопасности, реализации принятых в установленном порядке норм и правил по предупреждению пожаров, спасению людей и имущества от пожаров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2320110090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5B639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93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2320110090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5B639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93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41,0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41,0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Укрепление правопорядка, профилактика правонарушений, усиление борьбы с преступностью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2330000000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37,0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2330100000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37,0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укреплению правопорядка, профилактике правонарушений, усиление борьбы с преступностью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2330110660 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37,0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2330110660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37,0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Обеспечение безопасности людей на водных объектах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2360000000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2360100000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обеспечению людей на водных объектах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2360110260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4,0</w:t>
            </w:r>
          </w:p>
        </w:tc>
      </w:tr>
      <w:tr w:rsidR="00087308" w:rsidRPr="00087308" w:rsidTr="00F56E53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2360110260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Национальная экономика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5B6394" w:rsidP="005B63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1751,0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Дорожное хозяйство (дорожные фонды)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1506,0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Муниципальная программа Братского сельского поселения </w:t>
            </w: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Тихорецкого района «Развитие жилищно-коммунального и дорожного хозяйства»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2600000000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1506,0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Развитие дорожного хозяйства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1506,0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2.4.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tabs>
                <w:tab w:val="left" w:pos="29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Мероприятия по муниципальной программе развития дорожного хозяйства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1506,0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ремонту автомобильных дорог и тротуарных дорожек местного значения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2630110420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1456,0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2630110420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200 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1456,0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Мероприятия по повышению безопасности дорожного движения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2630110440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2630110440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Связь и информатика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2400000000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Информатизация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2420000000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2420100000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информатизации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2420110080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2420110080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          5,0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2500000000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Основные мероприятия муниципальной программы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2510000000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2510100000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Мероприятия, направленные на поддержку и развитие </w:t>
            </w: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субъектов малого и среднего предпринимательства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2510110150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2510110150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3C2A2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685,6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Коммунальное хозяйство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«Развитие жилищно-коммунального и дорожного хозяйства»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2600000000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Энергосбережение и повышение энергетической эффективности на территории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2640000000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2.5.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энергосбережению и повышению энергетической эффективности муниципальной программы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2640100000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направленные на внедрение энергосберегающих технологий на объектах социальной сферы и жилищно-коммунального хозяйства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2640110380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2640110380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Благоустройство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3C2A2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665,6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«Развитие жилищно-коммунального и дорожного хозяйства»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2600000000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3C2A2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665,6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Благоустройство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3C2A2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665,6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благоустройству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3C2A2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665,6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Уличное освещение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2620110040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2620110040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Озеленение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2620110050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2620110050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Оказание ритуальных услуг, содержание мест захоронения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2620110060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2620110060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Прочие мероприятия по благоустройству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2620110070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3C2A2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395,6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Закупка товаров, работ и услуг для государственных </w:t>
            </w: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2620110070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3C2A2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395,6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Образование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Молодежная политика и оздоровление детей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«Молодежь Братского сельского поселения Тихорецкого района»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2700000000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Основные мероприятия муниципальной программы «Молодежь Братского сельского поселения Тихорецкого района»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2710000000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2.6.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2710100000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в области молодежной политики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2710110470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2710110470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Культура, кинематография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3C2A20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6671,0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Культура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661,0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2800000000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661,0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661,0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2.7.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Организация библиотечно-информационного обслуживания населения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1025,0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2810200590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1012,0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2810200590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960,0</w:t>
            </w:r>
          </w:p>
        </w:tc>
      </w:tr>
      <w:tr w:rsidR="00F56E53" w:rsidRPr="00087308" w:rsidTr="00F56E53">
        <w:trPr>
          <w:trHeight w:val="285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2810200590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50,0</w:t>
            </w:r>
          </w:p>
        </w:tc>
      </w:tr>
      <w:tr w:rsidR="00F56E53" w:rsidRPr="00087308" w:rsidTr="00F56E53">
        <w:trPr>
          <w:trHeight w:val="285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2810200590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2,0</w:t>
            </w:r>
          </w:p>
        </w:tc>
      </w:tr>
      <w:tr w:rsidR="00F56E53" w:rsidRPr="00087308" w:rsidTr="00F56E53">
        <w:trPr>
          <w:trHeight w:val="285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2810211390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13,0</w:t>
            </w:r>
          </w:p>
        </w:tc>
      </w:tr>
      <w:tr w:rsidR="00F56E53" w:rsidRPr="00087308" w:rsidTr="00F56E53">
        <w:trPr>
          <w:trHeight w:val="285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2810211390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13,0</w:t>
            </w:r>
          </w:p>
        </w:tc>
      </w:tr>
      <w:tr w:rsidR="00F56E53" w:rsidRPr="00087308" w:rsidTr="00F56E53">
        <w:trPr>
          <w:trHeight w:val="285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Поддержка клубных учреждений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5636,0</w:t>
            </w:r>
          </w:p>
        </w:tc>
      </w:tr>
      <w:tr w:rsidR="00F56E53" w:rsidRPr="00087308" w:rsidTr="00F56E53">
        <w:trPr>
          <w:trHeight w:val="285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2810600590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5596,0</w:t>
            </w:r>
          </w:p>
        </w:tc>
      </w:tr>
      <w:tr w:rsidR="00F56E53" w:rsidRPr="00087308" w:rsidTr="00F56E53">
        <w:trPr>
          <w:trHeight w:val="285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2810600590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4201,0</w:t>
            </w:r>
          </w:p>
        </w:tc>
      </w:tr>
      <w:tr w:rsidR="00F56E53" w:rsidRPr="00087308" w:rsidTr="00F56E53">
        <w:trPr>
          <w:trHeight w:val="285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2810600590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1350,0</w:t>
            </w:r>
          </w:p>
        </w:tc>
      </w:tr>
      <w:tr w:rsidR="00F56E53" w:rsidRPr="00087308" w:rsidTr="00F56E53">
        <w:trPr>
          <w:trHeight w:val="285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2810600590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45,0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2810611390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F56E53" w:rsidRPr="00087308" w:rsidTr="00F56E53">
        <w:trPr>
          <w:trHeight w:val="507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2810611390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F56E53" w:rsidRPr="00087308" w:rsidTr="00F56E53">
        <w:trPr>
          <w:trHeight w:val="507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F56E53" w:rsidRPr="00087308" w:rsidTr="00F56E53">
        <w:trPr>
          <w:trHeight w:val="302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2800000000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F56E53" w:rsidRPr="00087308" w:rsidTr="00F56E53">
        <w:trPr>
          <w:trHeight w:val="507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F56E53" w:rsidRPr="00087308" w:rsidTr="00F56E53">
        <w:trPr>
          <w:trHeight w:val="507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2810500000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F56E53" w:rsidRPr="00087308" w:rsidTr="00F56E53">
        <w:trPr>
          <w:trHeight w:val="507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Другие мероприятия в области культуры, кинематографии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2810510220 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F56E53" w:rsidRPr="00087308" w:rsidTr="00F56E53">
        <w:trPr>
          <w:trHeight w:val="507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2810510220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F56E53" w:rsidRPr="00087308" w:rsidTr="00F56E53">
        <w:trPr>
          <w:trHeight w:val="507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Социальная политика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400,0</w:t>
            </w:r>
          </w:p>
        </w:tc>
      </w:tr>
      <w:tr w:rsidR="00F56E53" w:rsidRPr="00087308" w:rsidTr="00F56E53">
        <w:trPr>
          <w:trHeight w:val="507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Пенсионное обеспечение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400,0</w:t>
            </w:r>
          </w:p>
        </w:tc>
      </w:tr>
      <w:tr w:rsidR="00F56E53" w:rsidRPr="00087308" w:rsidTr="00F56E53">
        <w:trPr>
          <w:trHeight w:val="507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2100000000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400,0</w:t>
            </w:r>
          </w:p>
        </w:tc>
      </w:tr>
      <w:tr w:rsidR="00F56E53" w:rsidRPr="00087308" w:rsidTr="00F56E53">
        <w:trPr>
          <w:trHeight w:val="507"/>
        </w:trPr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Поддержка общественных инициатив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2.8.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Финансовое обеспечение поддержки общественных инициатив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 утверждении Положения о пенсии за выслугу лет отдельным категориям работников Братского сельского поселения Тихорецкого района, лицам, замещавшим муниципальные должности, должности муниципальной службы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2110111210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2110111210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300</w:t>
            </w: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Физическая культура и спорт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Массовый спорт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физической культуры и спорта»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3000000000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3010000000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2.9.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3010100000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развитию массового спорта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3010110230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</w:tr>
      <w:tr w:rsidR="00F56E53" w:rsidRPr="00087308" w:rsidTr="00F56E53"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3010110230</w:t>
            </w:r>
          </w:p>
        </w:tc>
        <w:tc>
          <w:tcPr>
            <w:tcW w:w="0" w:type="auto"/>
            <w:vAlign w:val="center"/>
          </w:tcPr>
          <w:p w:rsidR="00F56E53" w:rsidRPr="00087308" w:rsidRDefault="00F56E5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F56E53" w:rsidRPr="00087308" w:rsidRDefault="00B72882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F56E53" w:rsidRPr="00087308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</w:tr>
    </w:tbl>
    <w:p w:rsid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266C" w:rsidRPr="00087308" w:rsidRDefault="004E266C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266C" w:rsidRDefault="004E266C" w:rsidP="004E26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4E266C" w:rsidRDefault="004E266C" w:rsidP="004E26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Братского сельского поселения</w:t>
      </w:r>
    </w:p>
    <w:p w:rsidR="00804FB8" w:rsidRDefault="004E266C" w:rsidP="00AB5A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                                                                                                                                                     А.В.Предко</w:t>
      </w:r>
    </w:p>
    <w:sectPr w:rsidR="00804FB8" w:rsidSect="005B7343">
      <w:headerReference w:type="even" r:id="rId6"/>
      <w:headerReference w:type="default" r:id="rId7"/>
      <w:pgSz w:w="16838" w:h="11906" w:orient="landscape"/>
      <w:pgMar w:top="1134" w:right="82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9C1" w:rsidRDefault="002039C1" w:rsidP="00783AC7">
      <w:pPr>
        <w:spacing w:after="0" w:line="240" w:lineRule="auto"/>
      </w:pPr>
      <w:r>
        <w:separator/>
      </w:r>
    </w:p>
  </w:endnote>
  <w:endnote w:type="continuationSeparator" w:id="0">
    <w:p w:rsidR="002039C1" w:rsidRDefault="002039C1" w:rsidP="00783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9C1" w:rsidRDefault="002039C1" w:rsidP="00783AC7">
      <w:pPr>
        <w:spacing w:after="0" w:line="240" w:lineRule="auto"/>
      </w:pPr>
      <w:r>
        <w:separator/>
      </w:r>
    </w:p>
  </w:footnote>
  <w:footnote w:type="continuationSeparator" w:id="0">
    <w:p w:rsidR="002039C1" w:rsidRDefault="002039C1" w:rsidP="00783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E53" w:rsidRDefault="00F56E53" w:rsidP="00087308">
    <w:pPr>
      <w:pStyle w:val="af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F56E53" w:rsidRDefault="00F56E53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E53" w:rsidRDefault="00F56E53" w:rsidP="00087308">
    <w:pPr>
      <w:pStyle w:val="af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5B7343">
      <w:rPr>
        <w:rStyle w:val="af0"/>
        <w:noProof/>
      </w:rPr>
      <w:t>6</w:t>
    </w:r>
    <w:r>
      <w:rPr>
        <w:rStyle w:val="af0"/>
      </w:rPr>
      <w:fldChar w:fldCharType="end"/>
    </w:r>
  </w:p>
  <w:p w:rsidR="00F56E53" w:rsidRDefault="00F56E53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38D"/>
    <w:rsid w:val="00015940"/>
    <w:rsid w:val="0003008F"/>
    <w:rsid w:val="000846EB"/>
    <w:rsid w:val="00087308"/>
    <w:rsid w:val="00093765"/>
    <w:rsid w:val="000D0947"/>
    <w:rsid w:val="000E1E36"/>
    <w:rsid w:val="000E2A74"/>
    <w:rsid w:val="000E53E1"/>
    <w:rsid w:val="001A155D"/>
    <w:rsid w:val="002039C1"/>
    <w:rsid w:val="00281EF3"/>
    <w:rsid w:val="002C2164"/>
    <w:rsid w:val="002C5600"/>
    <w:rsid w:val="002F17E8"/>
    <w:rsid w:val="002F4FBB"/>
    <w:rsid w:val="00310A85"/>
    <w:rsid w:val="00312B9C"/>
    <w:rsid w:val="00312F99"/>
    <w:rsid w:val="00316A97"/>
    <w:rsid w:val="0033733B"/>
    <w:rsid w:val="003B77D1"/>
    <w:rsid w:val="003C2A20"/>
    <w:rsid w:val="003D54DA"/>
    <w:rsid w:val="003D5CBD"/>
    <w:rsid w:val="003D6977"/>
    <w:rsid w:val="004D3FDB"/>
    <w:rsid w:val="004E266C"/>
    <w:rsid w:val="00501C7C"/>
    <w:rsid w:val="00505720"/>
    <w:rsid w:val="00546488"/>
    <w:rsid w:val="00553A7E"/>
    <w:rsid w:val="00584E32"/>
    <w:rsid w:val="005B6394"/>
    <w:rsid w:val="005B7343"/>
    <w:rsid w:val="005F7812"/>
    <w:rsid w:val="006333A2"/>
    <w:rsid w:val="006C5BDD"/>
    <w:rsid w:val="006D427D"/>
    <w:rsid w:val="00717240"/>
    <w:rsid w:val="00753DF8"/>
    <w:rsid w:val="00783AC7"/>
    <w:rsid w:val="007963B3"/>
    <w:rsid w:val="00804FB8"/>
    <w:rsid w:val="00852082"/>
    <w:rsid w:val="008B340F"/>
    <w:rsid w:val="00953D3E"/>
    <w:rsid w:val="00991B9B"/>
    <w:rsid w:val="00A05C85"/>
    <w:rsid w:val="00A20C6A"/>
    <w:rsid w:val="00A25356"/>
    <w:rsid w:val="00A4238D"/>
    <w:rsid w:val="00AB5ACD"/>
    <w:rsid w:val="00AB7BF6"/>
    <w:rsid w:val="00AC4CF6"/>
    <w:rsid w:val="00B053C3"/>
    <w:rsid w:val="00B72882"/>
    <w:rsid w:val="00BF7FEB"/>
    <w:rsid w:val="00C07E3A"/>
    <w:rsid w:val="00C703DB"/>
    <w:rsid w:val="00CC2912"/>
    <w:rsid w:val="00CF1C8A"/>
    <w:rsid w:val="00D128C6"/>
    <w:rsid w:val="00D25366"/>
    <w:rsid w:val="00D4006E"/>
    <w:rsid w:val="00DD286F"/>
    <w:rsid w:val="00DE20C0"/>
    <w:rsid w:val="00DE3D47"/>
    <w:rsid w:val="00DF1256"/>
    <w:rsid w:val="00E108A5"/>
    <w:rsid w:val="00E61B1D"/>
    <w:rsid w:val="00E81C12"/>
    <w:rsid w:val="00E87144"/>
    <w:rsid w:val="00E9193E"/>
    <w:rsid w:val="00F24942"/>
    <w:rsid w:val="00F476CE"/>
    <w:rsid w:val="00F56E53"/>
    <w:rsid w:val="00FA7066"/>
    <w:rsid w:val="00FC16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A1D376-30F4-47C0-A248-0CBEE15C8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238D"/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A423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Body Text Indent"/>
    <w:basedOn w:val="a"/>
    <w:link w:val="a4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4238D"/>
    <w:rPr>
      <w:rFonts w:ascii="Calibri" w:eastAsia="Times New Roman" w:hAnsi="Calibri" w:cs="Times New Roman"/>
      <w:lang w:eastAsia="en-US"/>
    </w:rPr>
  </w:style>
  <w:style w:type="paragraph" w:styleId="a5">
    <w:name w:val="Title"/>
    <w:basedOn w:val="a"/>
    <w:link w:val="a6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6">
    <w:name w:val="Название Знак"/>
    <w:basedOn w:val="a0"/>
    <w:link w:val="a5"/>
    <w:rsid w:val="00A4238D"/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rsid w:val="00A423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List 2"/>
    <w:basedOn w:val="a"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7">
    <w:name w:val="Plain Text"/>
    <w:basedOn w:val="a"/>
    <w:link w:val="a8"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rsid w:val="00087308"/>
    <w:rPr>
      <w:rFonts w:ascii="Tahoma" w:eastAsia="Times New Roman" w:hAnsi="Tahoma" w:cs="Tahoma"/>
      <w:sz w:val="16"/>
      <w:szCs w:val="16"/>
    </w:rPr>
  </w:style>
  <w:style w:type="paragraph" w:styleId="ab">
    <w:name w:val="Balloon Text"/>
    <w:basedOn w:val="a"/>
    <w:link w:val="aa"/>
    <w:semiHidden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087308"/>
  </w:style>
  <w:style w:type="character" w:customStyle="1" w:styleId="20">
    <w:name w:val="Заголовок 2 Знак"/>
    <w:basedOn w:val="a0"/>
    <w:link w:val="2"/>
    <w:uiPriority w:val="9"/>
    <w:semiHidden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1">
    <w:name w:val="Прижатый влево"/>
    <w:basedOn w:val="a"/>
    <w:next w:val="a"/>
    <w:uiPriority w:val="99"/>
    <w:rsid w:val="00501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91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7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11</Pages>
  <Words>2900</Words>
  <Characters>16536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 Windows</cp:lastModifiedBy>
  <cp:revision>15</cp:revision>
  <cp:lastPrinted>2021-10-29T13:42:00Z</cp:lastPrinted>
  <dcterms:created xsi:type="dcterms:W3CDTF">2021-10-26T07:25:00Z</dcterms:created>
  <dcterms:modified xsi:type="dcterms:W3CDTF">2021-12-20T13:36:00Z</dcterms:modified>
</cp:coreProperties>
</file>