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5812"/>
        <w:rPr>
          <w:rStyle w:val="Style14"/>
          <w:b w:val="false"/>
          <w:b w:val="false"/>
          <w:bCs w:val="false"/>
          <w:color w:val="auto"/>
          <w:sz w:val="28"/>
          <w:szCs w:val="28"/>
        </w:rPr>
      </w:pPr>
      <w:bookmarkStart w:id="0" w:name="_GoBack"/>
      <w:bookmarkEnd w:id="0"/>
      <w:r>
        <w:rPr>
          <w:rStyle w:val="Style14"/>
          <w:b w:val="false"/>
          <w:bCs w:val="false"/>
          <w:color w:val="auto"/>
          <w:sz w:val="28"/>
          <w:szCs w:val="28"/>
        </w:rPr>
        <w:t>ПРИЛОЖЕНИЕ</w:t>
      </w:r>
    </w:p>
    <w:p>
      <w:pPr>
        <w:pStyle w:val="Normal"/>
        <w:ind w:firstLine="5812"/>
        <w:rPr>
          <w:rStyle w:val="Style14"/>
          <w:b w:val="false"/>
          <w:b w:val="false"/>
          <w:bCs w:val="false"/>
          <w:color w:val="auto"/>
          <w:sz w:val="28"/>
          <w:szCs w:val="28"/>
        </w:rPr>
      </w:pPr>
      <w:r>
        <w:rPr>
          <w:b w:val="false"/>
          <w:bCs w:val="false"/>
          <w:color w:val="auto"/>
          <w:sz w:val="28"/>
          <w:szCs w:val="28"/>
        </w:rPr>
      </w:r>
    </w:p>
    <w:p>
      <w:pPr>
        <w:pStyle w:val="Normal"/>
        <w:ind w:firstLine="5812"/>
        <w:rPr>
          <w:rStyle w:val="Style14"/>
          <w:b w:val="false"/>
          <w:b w:val="false"/>
          <w:bCs w:val="false"/>
          <w:color w:val="auto"/>
          <w:sz w:val="28"/>
          <w:szCs w:val="28"/>
        </w:rPr>
      </w:pPr>
      <w:r>
        <w:rPr>
          <w:rStyle w:val="Style14"/>
          <w:b w:val="false"/>
          <w:bCs w:val="false"/>
          <w:color w:val="auto"/>
          <w:sz w:val="28"/>
          <w:szCs w:val="28"/>
        </w:rPr>
        <w:t>«УТВЕРЖДЕНО</w:t>
      </w:r>
    </w:p>
    <w:p>
      <w:pPr>
        <w:pStyle w:val="Normal"/>
        <w:ind w:firstLine="5812"/>
        <w:rPr>
          <w:rStyle w:val="Style14"/>
          <w:b w:val="false"/>
          <w:b w:val="false"/>
          <w:bCs w:val="false"/>
          <w:color w:val="auto"/>
          <w:sz w:val="28"/>
          <w:szCs w:val="28"/>
        </w:rPr>
      </w:pPr>
      <w:r>
        <w:rPr>
          <w:rStyle w:val="Style14"/>
          <w:b w:val="false"/>
          <w:bCs w:val="false"/>
          <w:color w:val="auto"/>
          <w:sz w:val="28"/>
          <w:szCs w:val="28"/>
        </w:rPr>
        <w:t>решением Совета</w:t>
      </w:r>
    </w:p>
    <w:p>
      <w:pPr>
        <w:pStyle w:val="Normal"/>
        <w:ind w:firstLine="5812"/>
        <w:rPr>
          <w:rStyle w:val="Style14"/>
          <w:b w:val="false"/>
          <w:b w:val="false"/>
          <w:bCs w:val="false"/>
          <w:color w:val="auto"/>
          <w:sz w:val="28"/>
          <w:szCs w:val="28"/>
        </w:rPr>
      </w:pPr>
      <w:r>
        <w:rPr>
          <w:rStyle w:val="Style14"/>
          <w:b w:val="false"/>
          <w:bCs w:val="false"/>
          <w:color w:val="auto"/>
          <w:sz w:val="28"/>
          <w:szCs w:val="28"/>
        </w:rPr>
        <w:t>Братского сельского поселения</w:t>
      </w:r>
    </w:p>
    <w:p>
      <w:pPr>
        <w:pStyle w:val="Normal"/>
        <w:rPr>
          <w:rStyle w:val="Style14"/>
          <w:b w:val="false"/>
          <w:b w:val="false"/>
          <w:bCs w:val="false"/>
          <w:color w:val="auto"/>
          <w:sz w:val="28"/>
          <w:szCs w:val="28"/>
        </w:rPr>
      </w:pPr>
      <w:r>
        <w:rPr>
          <w:rStyle w:val="Style14"/>
          <w:b w:val="false"/>
          <w:bCs w:val="false"/>
          <w:color w:val="auto"/>
          <w:sz w:val="28"/>
          <w:szCs w:val="28"/>
        </w:rPr>
        <w:t xml:space="preserve">                                                                                   </w:t>
      </w:r>
      <w:r>
        <w:rPr>
          <w:rStyle w:val="Style14"/>
          <w:b w:val="false"/>
          <w:bCs w:val="false"/>
          <w:color w:val="auto"/>
          <w:sz w:val="28"/>
          <w:szCs w:val="28"/>
        </w:rPr>
        <w:t>Тихорецкого района</w:t>
      </w:r>
    </w:p>
    <w:p>
      <w:pPr>
        <w:pStyle w:val="Normal"/>
        <w:ind w:firstLine="5812"/>
        <w:rPr>
          <w:rStyle w:val="Style14"/>
          <w:b w:val="false"/>
          <w:b w:val="false"/>
          <w:bCs w:val="false"/>
          <w:color w:val="auto"/>
          <w:sz w:val="28"/>
          <w:szCs w:val="28"/>
        </w:rPr>
      </w:pPr>
      <w:r>
        <w:rPr>
          <w:rStyle w:val="Style14"/>
          <w:b w:val="false"/>
          <w:bCs w:val="false"/>
          <w:color w:val="auto"/>
          <w:sz w:val="28"/>
          <w:szCs w:val="28"/>
        </w:rPr>
        <w:t>от 23 октября 2009 г. № 7</w:t>
      </w:r>
    </w:p>
    <w:p>
      <w:pPr>
        <w:pStyle w:val="Normal"/>
        <w:ind w:firstLine="5812"/>
        <w:rPr>
          <w:rStyle w:val="Style14"/>
          <w:b w:val="false"/>
          <w:b w:val="false"/>
          <w:bCs w:val="false"/>
          <w:color w:val="auto"/>
          <w:sz w:val="28"/>
          <w:szCs w:val="28"/>
        </w:rPr>
      </w:pPr>
      <w:r>
        <w:rPr>
          <w:rStyle w:val="Style14"/>
          <w:b w:val="false"/>
          <w:bCs w:val="false"/>
          <w:color w:val="auto"/>
          <w:sz w:val="28"/>
          <w:szCs w:val="28"/>
        </w:rPr>
        <w:t xml:space="preserve">в редакции решения  Совета </w:t>
      </w:r>
    </w:p>
    <w:p>
      <w:pPr>
        <w:pStyle w:val="Normal"/>
        <w:ind w:firstLine="5812"/>
        <w:rPr>
          <w:rStyle w:val="Style14"/>
          <w:b w:val="false"/>
          <w:b w:val="false"/>
          <w:bCs w:val="false"/>
          <w:color w:val="auto"/>
          <w:sz w:val="28"/>
          <w:szCs w:val="28"/>
        </w:rPr>
      </w:pPr>
      <w:r>
        <w:rPr>
          <w:rStyle w:val="Style14"/>
          <w:b w:val="false"/>
          <w:bCs w:val="false"/>
          <w:color w:val="auto"/>
          <w:sz w:val="28"/>
          <w:szCs w:val="28"/>
        </w:rPr>
        <w:t xml:space="preserve">Братского сельского поселения </w:t>
      </w:r>
    </w:p>
    <w:p>
      <w:pPr>
        <w:pStyle w:val="Normal"/>
        <w:ind w:firstLine="5812"/>
        <w:rPr>
          <w:rStyle w:val="Style14"/>
          <w:b w:val="false"/>
          <w:b w:val="false"/>
          <w:bCs w:val="false"/>
          <w:color w:val="auto"/>
          <w:sz w:val="28"/>
          <w:szCs w:val="28"/>
        </w:rPr>
      </w:pPr>
      <w:r>
        <w:rPr>
          <w:rStyle w:val="Style14"/>
          <w:b w:val="false"/>
          <w:bCs w:val="false"/>
          <w:color w:val="auto"/>
          <w:sz w:val="28"/>
          <w:szCs w:val="28"/>
        </w:rPr>
        <w:t xml:space="preserve">Тихорецкого района </w:t>
      </w:r>
    </w:p>
    <w:p>
      <w:pPr>
        <w:pStyle w:val="Normal"/>
        <w:ind w:firstLine="5812"/>
        <w:rPr>
          <w:rStyle w:val="Style14"/>
          <w:b w:val="false"/>
          <w:b w:val="false"/>
          <w:bCs w:val="false"/>
          <w:color w:val="auto"/>
          <w:sz w:val="28"/>
          <w:szCs w:val="28"/>
        </w:rPr>
      </w:pPr>
      <w:r>
        <w:rPr>
          <w:rStyle w:val="Style14"/>
          <w:b w:val="false"/>
          <w:bCs w:val="false"/>
          <w:color w:val="auto"/>
          <w:sz w:val="28"/>
          <w:szCs w:val="28"/>
        </w:rPr>
        <w:t>от № )</w:t>
      </w:r>
    </w:p>
    <w:p>
      <w:pPr>
        <w:pStyle w:val="Normal"/>
        <w:rPr>
          <w:rStyle w:val="Style14"/>
          <w:b w:val="false"/>
          <w:b w:val="false"/>
          <w:bCs w:val="false"/>
          <w:color w:val="auto"/>
          <w:sz w:val="28"/>
          <w:szCs w:val="28"/>
        </w:rPr>
      </w:pPr>
      <w:r>
        <w:rPr>
          <w:b w:val="false"/>
          <w:bCs w:val="false"/>
          <w:color w:val="auto"/>
          <w:sz w:val="28"/>
          <w:szCs w:val="28"/>
        </w:rPr>
      </w:r>
    </w:p>
    <w:p>
      <w:pPr>
        <w:pStyle w:val="Normal"/>
        <w:rPr>
          <w:rStyle w:val="Style14"/>
          <w:b w:val="false"/>
          <w:b w:val="false"/>
          <w:bCs w:val="false"/>
          <w:color w:val="auto"/>
          <w:sz w:val="28"/>
          <w:szCs w:val="28"/>
        </w:rPr>
      </w:pPr>
      <w:r>
        <w:rPr>
          <w:b w:val="false"/>
          <w:bCs w:val="false"/>
          <w:color w:val="auto"/>
          <w:sz w:val="28"/>
          <w:szCs w:val="28"/>
        </w:rPr>
      </w:r>
    </w:p>
    <w:p>
      <w:pPr>
        <w:pStyle w:val="Normal"/>
        <w:jc w:val="center"/>
        <w:rPr>
          <w:rStyle w:val="Style14"/>
          <w:b w:val="false"/>
          <w:b w:val="false"/>
          <w:color w:val="auto"/>
          <w:sz w:val="28"/>
          <w:szCs w:val="28"/>
        </w:rPr>
      </w:pPr>
      <w:r>
        <w:rPr>
          <w:rStyle w:val="Style14"/>
          <w:b w:val="false"/>
          <w:color w:val="auto"/>
          <w:sz w:val="28"/>
          <w:szCs w:val="28"/>
        </w:rPr>
        <w:t>ПОЛОЖЕНИЕ</w:t>
      </w:r>
    </w:p>
    <w:p>
      <w:pPr>
        <w:pStyle w:val="Style22"/>
        <w:jc w:val="center"/>
        <w:rPr>
          <w:rStyle w:val="Style14"/>
          <w:rFonts w:ascii="Times New Roman" w:hAnsi="Times New Roman" w:cs="Times New Roman"/>
          <w:b w:val="false"/>
          <w:b w:val="false"/>
          <w:color w:val="auto"/>
          <w:sz w:val="28"/>
          <w:szCs w:val="28"/>
        </w:rPr>
      </w:pPr>
      <w:r>
        <w:rPr>
          <w:rStyle w:val="Style14"/>
          <w:rFonts w:cs="Times New Roman" w:ascii="Times New Roman" w:hAnsi="Times New Roman"/>
          <w:b w:val="false"/>
          <w:color w:val="auto"/>
          <w:sz w:val="28"/>
          <w:szCs w:val="28"/>
        </w:rPr>
        <w:t xml:space="preserve">о денежном вознаграждении лиц, замещающих муниципальные должности </w:t>
      </w:r>
    </w:p>
    <w:p>
      <w:pPr>
        <w:pStyle w:val="Style22"/>
        <w:jc w:val="center"/>
        <w:rPr>
          <w:rStyle w:val="Style14"/>
          <w:rFonts w:ascii="Times New Roman" w:hAnsi="Times New Roman" w:cs="Times New Roman"/>
          <w:b w:val="false"/>
          <w:b w:val="false"/>
          <w:color w:val="auto"/>
          <w:sz w:val="28"/>
          <w:szCs w:val="28"/>
        </w:rPr>
      </w:pPr>
      <w:r>
        <w:rPr>
          <w:rStyle w:val="Style14"/>
          <w:rFonts w:cs="Times New Roman" w:ascii="Times New Roman" w:hAnsi="Times New Roman"/>
          <w:b w:val="false"/>
          <w:color w:val="auto"/>
          <w:sz w:val="28"/>
          <w:szCs w:val="28"/>
        </w:rPr>
        <w:t xml:space="preserve">в Братского сельском поселении Тихорецкого района, и денежном </w:t>
      </w:r>
    </w:p>
    <w:p>
      <w:pPr>
        <w:pStyle w:val="Style22"/>
        <w:jc w:val="center"/>
        <w:rPr>
          <w:rStyle w:val="Style14"/>
          <w:rFonts w:ascii="Times New Roman" w:hAnsi="Times New Roman" w:cs="Times New Roman"/>
          <w:b w:val="false"/>
          <w:b w:val="false"/>
          <w:color w:val="auto"/>
          <w:sz w:val="28"/>
          <w:szCs w:val="28"/>
        </w:rPr>
      </w:pPr>
      <w:r>
        <w:rPr>
          <w:rStyle w:val="Style14"/>
          <w:rFonts w:cs="Times New Roman" w:ascii="Times New Roman" w:hAnsi="Times New Roman"/>
          <w:b w:val="false"/>
          <w:color w:val="auto"/>
          <w:sz w:val="28"/>
          <w:szCs w:val="28"/>
        </w:rPr>
        <w:t xml:space="preserve">содержании муниципальных служащих Братского сельского </w:t>
      </w:r>
    </w:p>
    <w:p>
      <w:pPr>
        <w:pStyle w:val="Style22"/>
        <w:jc w:val="center"/>
        <w:rPr>
          <w:rFonts w:ascii="Times New Roman" w:hAnsi="Times New Roman" w:cs="Times New Roman"/>
          <w:b/>
          <w:b/>
          <w:spacing w:val="-5"/>
        </w:rPr>
      </w:pPr>
      <w:r>
        <w:rPr>
          <w:rStyle w:val="Style14"/>
          <w:rFonts w:cs="Times New Roman" w:ascii="Times New Roman" w:hAnsi="Times New Roman"/>
          <w:b w:val="false"/>
          <w:color w:val="auto"/>
          <w:sz w:val="28"/>
          <w:szCs w:val="28"/>
        </w:rPr>
        <w:t xml:space="preserve">поселения Тихорецкого района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 Положение в целях обеспечения прав, законных интересов и социальной защищенности выборных должностных лиц, осуществляющих свои полномочия на постоянной основе, муниципальных служащих Братского сельского поселения Тихорецкого района устанавливает денежное вознаграждение лиц, замещающих муниципальные должности в Братском сельском поселении Тихорецкого района, и денежное содержание муниципальных служащих администрации Братского сельского поселения Тихорецкого района в размерах, определенных с учетом должностных окладов, надбавок и других выплат.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1.Денежное вознаграждение лиц, замещающих муниципальные должности в Братском сельском поселении Тихорецкого района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1.1.Лицам, замещающим муниципальные должности в Братском сельском поселении Тихорецкого района, за счет средств бюджета                Братского сельского поселения Тихорецкого района устанавливается денежное вознаграждение, а также ежемесячные и иные дополнительные выплаты (далее - дополнительные  выплаты).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1.2.Размеры денежного вознаграждения лиц, замещающих муниципальные должности в Братском сельском поселении Тихорецкого района, устанавливаются в приложении № 1 к настоящему Положению, в соответствии с действующим законодательством.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1.3.К дополнительным выплатам относятся: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1)премии по итогам работы за месяц (квартал, год) в соответствии с Положением, утвержденным решением Совета Братского сельского поселения Тихорецкого района (максимальный размер не ограничивается);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2)ежемесячное денежное поощрение согласно приложению № 4 к настоящему Положению;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3)единовременная выплата при предоставлении ежегодного оплачиваемого отпуска и материальная помощь, выплачиваемые за счет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средств фонда оплаты труда лиц, замещающих муниципальные должности по решению представителя нанимателя.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1.4.Лицам, замещающим муниципальные должности в Братском сельском поселении Тихорецкого района, производятся другие выплаты (надбавки, доплаты), предусмотренные соответствующими федеральными законами, законами Краснодарского края и иными нормативными правовыми актами.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1.5.При формировании годового фонда оплаты труда лиц, замещающих муниципальные должности в Братском сельском поселении Тихорецкого района сверх суммы средств, направляемых для выплаты денежного  вознаграждения и ежемесячного денежного поощрения, предусматриваются следующие средства для выплаты (в расчете на год):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1)премий по итогам работы за месяц (квартал) и год - в размере восьми ежемесячных денежных вознаграждений;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2)единовременной выплаты при предоставлении ежегодного оплачиваемого отпуска и материальной помощи - в размере четырех ежемесячных денежных вознаграждений.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1.6.Представитель нанимателя вправе перераспределять средства фонда оплаты труда лиц, замещающих муниципальные должности, между выплатами, предусмотренными в пункте 1.5. настоящего Положения.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1.7.Размеры денежного вознаграждения лиц, замещающих муниципальные должности в Братском сельском поселении Тихорецкого района, ежегодно увеличиваются (индексируются) в соответствии с решением Совета Братского сельского поселения о бюджете в Братском сельском поселении Тихорецкого района на соответствующий год с учетом уровня инфляции (потребительских цен).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увеличении (индексации) денежного вознаграждения его размер подлежит округлению до целого рубля в сторону увеличения.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2.Денежное содержание муниципальных служащих администрации              Братского сельского поселения Тихорецкого района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– должностной оклад) и месячного оклада муниципального служащего в соответствии с присвоенным ему классным чином муниципальной службы (далее – оклад за классный чин), которые составляют  оклад денежного содержания муниципального служащего (далее – оклад денежного содержания), а также из ежемесячных и иных дополнительных выплат (далее – дополнительные выплаты).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2.2.Размер должностного оклада, устанавливается в приложении № 2 к настоящему Положению.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2.3.Размер оклада за классный чин муниципального служащего  устанавливается в приложении № 3 к настоящему Положению.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2.4.К дополнительным выплатам относятся: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1)ежемесячная надбавка к должностному окладу за выслугу лет на муниципальной службе в размерах:</w:t>
      </w:r>
    </w:p>
    <w:p>
      <w:pPr>
        <w:pStyle w:val="Normal"/>
        <w:jc w:val="both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jc w:val="both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jc w:val="both"/>
        <w:rPr>
          <w:sz w:val="6"/>
          <w:szCs w:val="6"/>
        </w:rPr>
      </w:pPr>
      <w:r>
        <w:rPr>
          <w:sz w:val="6"/>
          <w:szCs w:val="6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стаже муниципальной службы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процентах</w:t>
            </w:r>
          </w:p>
        </w:tc>
      </w:tr>
      <w:tr>
        <w:trPr>
          <w:trHeight w:val="315" w:hRule="atLeast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 года до 5 лет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5 до 10 лет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10 до 15 лет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15 лет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>
      <w:pPr>
        <w:pStyle w:val="Normal"/>
        <w:jc w:val="both"/>
        <w:rPr>
          <w:sz w:val="6"/>
          <w:szCs w:val="6"/>
        </w:rPr>
      </w:pPr>
      <w:r>
        <w:rPr>
          <w:sz w:val="6"/>
          <w:szCs w:val="6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2)ежемесячная надбавка к должностному окладу за особые условия муниципальной службы, порядок выплаты и конкретные размеры которой определяются представителем нанимателя, исходя из размеров: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а)по главной группе должностей муниципальной службы - от 120 до 150 процентов должностного оклада;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б)по ведущей группе должностей муниципальной службы - от 90 до 120 процентов должностного оклада;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в)по старшей группе должностей муниципальной службы - от  60 до 90 процентов должностного оклада;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г)по младшей группе должностей муниципальной службы - до 60 процентов должностного оклада;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3)премии по итогам работы за месяц (квартал) и год, порядок выплаты которых определяется решением Совета Братского сельского поселения Тихорецкого района (максимальный размер в пределах фонда оплаты труда не ограничивается);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4)ежемесячное денежное поощрение устанавливается в приложении № 5 к настоящему Положению в размерах, не превышающих размеры ежегодного денежного поощрения государственных гражданских служащих Краснодарского края в соответствии с соотношением должностей, установленных Законом Краснодарского края от 8 июня 2007 года № 1244-КЗ «О муниципальной службе в Краснодарском крае»;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5)единовременная выплата при предоставлении ежегодного оплачиваемого отпуска и материальная помощь, выплачиваемые за счет средств фонда оплаты труда муниципальных служащих в соответствии с положением, утверждаемым представителем нанимателя.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2.5.При формировании годового фонда оплаты труда муниципальных служащих сверх суммы средств, направляемых для выплаты должностных окладов, предусматриваются следующие средства для выплаты окладов за классный чин и дополнительных выплат, установленных пунктом 2.4. настоящего Положения (в расчете на год):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1)оклад классный чин - в размере трех должностных окладов;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2)ежемесячной надбавки к должностному окладу за выслугу лет на муниципальной службе - в размере трех должностных окладов;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3)премий по итогам работы за месяц (квартал) и год - в размере десяти должностных окладов;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4)ежемесячного денежного поощрения - в размере двадцати одного оклада денежного содержания с учетом надбавок к должностному окладу за выслугу лет на муниципальной службе и за особые условия муниципальной службы;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5)ежемесячной надбавки к должностному окладу за особые условия муниципальной службы - в размере одиннадцати должностных окладов.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Годовой фонд оплаты труда муниципальных служащих из расчета количества должностных окладов не должен превышать годовой фонд оплаты труда государственных гражданских служащих Краснодарского края также из расчета количества должностных окладов в соответствии с соотношением должностей, установленных Законом Краснодарского края от 8 июня 2007 года № 1244-КЗ «О муниципальной службе в Краснодарском крае».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2.6.Представитель нанимателя вправе перераспределять средства фонда оплаты труда между выплатами, предусмотренными в пункте 2.5. настоящего Положения.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2.7.Размеры должностных окладов муниципальных служащих ежегодно увеличиваются (индексируются) в соответствии с решением о бюджете Братского сельского поселения Тихорецкого района на соответствующий год с учетом уровня инфляции (потребительских цен).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увеличении (индексации) денежного вознаграждения его размер подлежит округлению до целого рубля в сторону увеличения.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Братского сельского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Тихорецкого района                                                               Р.Г.Толико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a5"/>
        <w:tblW w:w="5210" w:type="dxa"/>
        <w:jc w:val="left"/>
        <w:tblInd w:w="4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10"/>
      </w:tblGrid>
      <w:tr>
        <w:trPr/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kern w:val="0"/>
                <w:sz w:val="28"/>
                <w:szCs w:val="28"/>
                <w:lang w:val="ru-RU" w:bidi="ar-SA"/>
              </w:rPr>
              <w:t>ПРИЛОЖЕНИЕ № 1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к Положению о денежном вознаграждении лиц, замещающих                                                                                                               муниципальные должности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Братском сельском поселении                                                     Тихорецкого района,и денежном содержании муниципальных                                    служащих администрации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kern w:val="0"/>
                <w:sz w:val="28"/>
                <w:szCs w:val="28"/>
                <w:lang w:val="ru-RU" w:bidi="ar-SA"/>
              </w:rPr>
              <w:t>Братскогосельского поселения                                                    Тихорецкого района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(в редакции Решения Совета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Братского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Тихорецкого района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          №   )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Размеры денежного вознаграждения лиц, замещающих муниципальные должности в Братском сельском поселении Тихорецкого района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месячного денежного вознаграждения (рублей в месяц)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00,0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Братского сельского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поселения Тихорецкого района                                                                Р.Г.Толико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5"/>
        <w:tblW w:w="5210" w:type="dxa"/>
        <w:jc w:val="left"/>
        <w:tblInd w:w="4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10"/>
      </w:tblGrid>
      <w:tr>
        <w:trPr/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ПРИЛОЖЕНИЕ № 2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к Положению о денежном вознаграждении лиц, замещающих                                                                                                                                                                                  муниципальные должности          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в Братском сельском поселении                                                     Тихорецкого района, и денежном содержании муниципальных                                                     служащих администрации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Братского сельского поселения                                                        Тихорецкого района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(в редакции Решения Совета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Братского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Тихорецкого района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          №   )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Размеры должностных окладов муниципальных служащих администрации Братского северного сельского поселения Тихорецкого района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>
        <w:trPr>
          <w:trHeight w:val="353" w:hRule="atLeast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5460,0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специалист- главный бухгалтер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5200,0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категории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5100,0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категории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4300,0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Братского сельского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поселения Тихорецкого района                                                                Р.Г.Толико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5"/>
        <w:tblW w:w="5210" w:type="dxa"/>
        <w:jc w:val="left"/>
        <w:tblInd w:w="4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10"/>
      </w:tblGrid>
      <w:tr>
        <w:trPr/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ПРИЛОЖЕНИЕ № 3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к Положению о денежном вознаграждении лиц, замещающих                                                                                                                                                                                  муниципальные должности          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в Братском сельском поселении                                                     Тихорецкого района, и денежном содержании муниципальных                                                     служащих администрации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Братского сельского поселения                                                        Тихорецкого района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(в редакции Решения Совета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Братского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Тихорецкого района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          №   )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Размеры должностных окладов за классный чин муниципальных служащих администрации Братского сельского поселения Тихорецкого района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94"/>
        <w:gridCol w:w="4359"/>
      </w:tblGrid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Должностной оклад за классный чин (рублей в месяц)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1870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1715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1480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1325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1169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1091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858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</w:t>
            </w:r>
          </w:p>
        </w:tc>
      </w:tr>
      <w:tr>
        <w:trPr/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Братского сельского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поселения Тихорецкого района                                                                Р.Г.Толико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5"/>
        <w:tblW w:w="5210" w:type="dxa"/>
        <w:jc w:val="left"/>
        <w:tblInd w:w="4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10"/>
      </w:tblGrid>
      <w:tr>
        <w:trPr/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ПРИЛОЖЕНИЕ № 4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к Положению о денежном вознаграждении лиц, замещающих                                                                                                                                                                                  муниципальные должности          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в Братском сельском поселении                                                     Тихорецкого района, и денежном содержании муниципальных                                                     служащих администрации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Братского сельского поселения                                                        Тихорецкого района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(в редакции Решения Совета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Братского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Тихорецкого района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          №   )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Размеры ежемесячного денежного поощрения лиц, замещающих муниципальные должности в Братском сельском поселении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ежемесячного денежного поощрения (количество должностных окладов)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</w:tr>
    </w:tbl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Братского сельского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поселения Тихорецкого района                                                                Р.Г.Толико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86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5"/>
        <w:tblW w:w="5210" w:type="dxa"/>
        <w:jc w:val="left"/>
        <w:tblInd w:w="46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10"/>
      </w:tblGrid>
      <w:tr>
        <w:trPr/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  </w:t>
            </w:r>
            <w:r>
              <w:rPr>
                <w:kern w:val="0"/>
                <w:sz w:val="28"/>
                <w:szCs w:val="28"/>
                <w:lang w:val="ru-RU" w:bidi="ar-SA"/>
              </w:rPr>
              <w:t>ПРИЛОЖЕНИЕ № 5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к Положению о денежном вознаграждении лиц, замещающих                                                                                                                                                                                  муниципальные должности          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в Братском сельском поселении                                                     Тихорецкого района, и денежном содержании муниципальных                                                     служащих администрации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Братского сельского поселения                                                        Тихорецкого района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(в редакции Решения Совета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Братского сельского поселения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Тихорецкого района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от          №   )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Размеры ежемесячного денежного поощрения муниципальных служащих администрации Братского сельского поселения Тихорецкого района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926"/>
      </w:tblGrid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ежемесячного денежного поощрения (количество должностных окладов)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специалист- главный бухгалтер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категории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 xml:space="preserve">II </w:t>
            </w:r>
            <w:r>
              <w:rPr>
                <w:sz w:val="28"/>
                <w:szCs w:val="28"/>
              </w:rPr>
              <w:t>категории</w:t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2,4»</w:t>
            </w:r>
          </w:p>
        </w:tc>
      </w:tr>
      <w:tr>
        <w:trPr/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Братского сельского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поселения Тихорецкого района                                                                Р.Г.Толико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f54b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Цветовое выделение"/>
    <w:qFormat/>
    <w:rsid w:val="008f54bd"/>
    <w:rPr>
      <w:b/>
      <w:bCs/>
      <w:color w:val="000080"/>
      <w:sz w:val="20"/>
      <w:szCs w:val="20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5a0d3f"/>
    <w:rPr>
      <w:rFonts w:ascii="Tahoma" w:hAnsi="Tahoma" w:eastAsia="Times New Roman" w:cs="Tahoma"/>
      <w:sz w:val="16"/>
      <w:szCs w:val="16"/>
      <w:lang w:eastAsia="ru-RU"/>
    </w:rPr>
  </w:style>
  <w:style w:type="character" w:styleId="Style16">
    <w:name w:val="Интернет-ссылка"/>
    <w:basedOn w:val="DefaultParagraphFont"/>
    <w:uiPriority w:val="99"/>
    <w:semiHidden/>
    <w:unhideWhenUsed/>
    <w:rsid w:val="00ec59ba"/>
    <w:rPr>
      <w:color w:val="0000FF"/>
      <w:u w:val="single"/>
    </w:rPr>
  </w:style>
  <w:style w:type="character" w:styleId="S10" w:customStyle="1">
    <w:name w:val="s_10"/>
    <w:basedOn w:val="DefaultParagraphFont"/>
    <w:qFormat/>
    <w:rsid w:val="00ec59ba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2" w:customStyle="1">
    <w:name w:val="Таблицы (моноширинный)"/>
    <w:basedOn w:val="Normal"/>
    <w:next w:val="Normal"/>
    <w:qFormat/>
    <w:rsid w:val="008f54bd"/>
    <w:pPr>
      <w:widowControl w:val="false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5a0d3f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a0d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Application>LibreOffice/7.3.5.2$Windows_X86_64 LibreOffice_project/184fe81b8c8c30d8b5082578aee2fed2ea847c01</Application>
  <AppVersion>15.0000</AppVersion>
  <Pages>9</Pages>
  <Words>1447</Words>
  <Characters>10585</Characters>
  <CharactersWithSpaces>14071</CharactersWithSpaces>
  <Paragraphs>178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2022-09-13T11:08:00Z</dcterms:created>
  <dc:creator>User3</dc:creator>
  <dc:description/>
  <dc:language>ru-RU</dc:language>
  <cp:lastModifiedBy/>
  <cp:lastPrinted>2022-01-21T13:45:00Z</cp:lastPrinted>
  <dcterms:modified xsi:type="dcterms:W3CDTF">2022-11-14T18:04:29Z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