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945DB" w:rsidRDefault="006945DB" w:rsidP="008B4F0F">
      <w:pPr>
        <w:tabs>
          <w:tab w:val="center" w:pos="4819"/>
        </w:tabs>
        <w:jc w:val="center"/>
        <w:rPr>
          <w:b/>
        </w:rPr>
      </w:pPr>
    </w:p>
    <w:p w:rsidR="00E41FBF" w:rsidRPr="006C7F01" w:rsidRDefault="00B55BAD" w:rsidP="008B4F0F">
      <w:pPr>
        <w:tabs>
          <w:tab w:val="center" w:pos="4819"/>
        </w:tabs>
        <w:jc w:val="center"/>
        <w:rPr>
          <w:b/>
          <w:sz w:val="36"/>
          <w:szCs w:val="36"/>
        </w:rPr>
      </w:pPr>
      <w:r>
        <w:rPr>
          <w:noProof/>
          <w:lang w:eastAsia="ru-RU"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column">
              <wp:posOffset>2755900</wp:posOffset>
            </wp:positionH>
            <wp:positionV relativeFrom="paragraph">
              <wp:posOffset>-666750</wp:posOffset>
            </wp:positionV>
            <wp:extent cx="478790" cy="607060"/>
            <wp:effectExtent l="19050" t="0" r="0" b="0"/>
            <wp:wrapTight wrapText="bothSides">
              <wp:wrapPolygon edited="0">
                <wp:start x="-859" y="0"/>
                <wp:lineTo x="-859" y="21013"/>
                <wp:lineTo x="21485" y="21013"/>
                <wp:lineTo x="21485" y="0"/>
                <wp:lineTo x="-859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790" cy="607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41FBF">
        <w:rPr>
          <w:b/>
        </w:rPr>
        <w:t>ПОСТАНОВЛЕНИЕ</w:t>
      </w:r>
    </w:p>
    <w:p w:rsidR="00E41FBF" w:rsidRDefault="00E41FBF">
      <w:pPr>
        <w:jc w:val="center"/>
      </w:pPr>
    </w:p>
    <w:p w:rsidR="00E41FBF" w:rsidRDefault="00E41FBF">
      <w:pPr>
        <w:jc w:val="center"/>
        <w:rPr>
          <w:b/>
        </w:rPr>
      </w:pPr>
      <w:r>
        <w:rPr>
          <w:b/>
        </w:rPr>
        <w:t>АДМИНИСТРАЦИИ БРАТСКОГО СЕЛЬСКОГО ПОСЕЛЕНИЯ</w:t>
      </w:r>
    </w:p>
    <w:p w:rsidR="00E41FBF" w:rsidRDefault="00E41FBF">
      <w:pPr>
        <w:jc w:val="center"/>
        <w:rPr>
          <w:b/>
        </w:rPr>
      </w:pPr>
      <w:r>
        <w:rPr>
          <w:b/>
        </w:rPr>
        <w:t>ТИХОРЕЦКОГО РАЙОНА</w:t>
      </w:r>
    </w:p>
    <w:p w:rsidR="00D95BBD" w:rsidRDefault="00D95BBD" w:rsidP="00D95BBD">
      <w:pPr>
        <w:jc w:val="center"/>
      </w:pPr>
    </w:p>
    <w:p w:rsidR="009E638F" w:rsidRDefault="006A1273" w:rsidP="009E638F">
      <w:r>
        <w:t xml:space="preserve">от </w:t>
      </w:r>
      <w:r w:rsidR="009E638F">
        <w:tab/>
      </w:r>
      <w:r w:rsidR="009E638F">
        <w:tab/>
      </w:r>
      <w:r w:rsidR="009E638F">
        <w:tab/>
      </w:r>
      <w:r w:rsidR="009E638F">
        <w:tab/>
      </w:r>
      <w:r w:rsidR="009E638F">
        <w:tab/>
      </w:r>
      <w:r w:rsidR="009E638F">
        <w:tab/>
      </w:r>
      <w:r w:rsidR="009E638F">
        <w:tab/>
      </w:r>
      <w:r w:rsidR="009E638F">
        <w:tab/>
      </w:r>
      <w:r w:rsidR="009E638F">
        <w:tab/>
      </w:r>
      <w:r w:rsidR="009E638F">
        <w:tab/>
      </w:r>
      <w:r w:rsidR="009E638F">
        <w:tab/>
      </w:r>
      <w:r>
        <w:t xml:space="preserve">№ </w:t>
      </w:r>
    </w:p>
    <w:p w:rsidR="00D95BBD" w:rsidRDefault="00D95BBD" w:rsidP="009E638F">
      <w:pPr>
        <w:jc w:val="center"/>
      </w:pPr>
      <w:r>
        <w:t>посёлок Братский</w:t>
      </w:r>
    </w:p>
    <w:p w:rsidR="00D95BBD" w:rsidRDefault="00D95BBD" w:rsidP="00D95BBD">
      <w:pPr>
        <w:jc w:val="both"/>
        <w:rPr>
          <w:b/>
        </w:rPr>
      </w:pPr>
    </w:p>
    <w:p w:rsidR="008B4F0F" w:rsidRDefault="008B4F0F" w:rsidP="00D95BBD">
      <w:pPr>
        <w:jc w:val="both"/>
        <w:rPr>
          <w:b/>
        </w:rPr>
      </w:pPr>
    </w:p>
    <w:p w:rsidR="00B55BAD" w:rsidRDefault="009E638F" w:rsidP="00163A80">
      <w:pPr>
        <w:tabs>
          <w:tab w:val="left" w:pos="600"/>
          <w:tab w:val="left" w:pos="709"/>
          <w:tab w:val="left" w:pos="851"/>
        </w:tabs>
        <w:jc w:val="center"/>
        <w:rPr>
          <w:b/>
        </w:rPr>
      </w:pPr>
      <w:r w:rsidRPr="00A538C2">
        <w:rPr>
          <w:b/>
          <w:bCs/>
          <w:lang w:val="tt-RU"/>
        </w:rPr>
        <w:t xml:space="preserve">О внесении изменений в </w:t>
      </w:r>
      <w:r>
        <w:rPr>
          <w:b/>
          <w:bCs/>
          <w:lang w:val="tt-RU"/>
        </w:rPr>
        <w:t>п</w:t>
      </w:r>
      <w:r w:rsidRPr="00A538C2">
        <w:rPr>
          <w:b/>
          <w:bCs/>
          <w:lang w:val="tt-RU"/>
        </w:rPr>
        <w:t xml:space="preserve">остановление </w:t>
      </w:r>
      <w:r>
        <w:rPr>
          <w:b/>
          <w:bCs/>
          <w:lang w:val="tt-RU"/>
        </w:rPr>
        <w:t>а</w:t>
      </w:r>
      <w:r w:rsidRPr="00A538C2">
        <w:rPr>
          <w:b/>
          <w:bCs/>
          <w:lang w:val="tt-RU"/>
        </w:rPr>
        <w:t>дминистрации</w:t>
      </w:r>
      <w:r w:rsidR="00163A80">
        <w:rPr>
          <w:b/>
          <w:bCs/>
          <w:lang w:val="tt-RU"/>
        </w:rPr>
        <w:t xml:space="preserve"> </w:t>
      </w:r>
      <w:r>
        <w:rPr>
          <w:b/>
          <w:bCs/>
          <w:lang w:val="tt-RU"/>
        </w:rPr>
        <w:t xml:space="preserve">Братского </w:t>
      </w:r>
      <w:r w:rsidRPr="00A538C2">
        <w:rPr>
          <w:b/>
          <w:bCs/>
          <w:lang w:val="tt-RU"/>
        </w:rPr>
        <w:t>се</w:t>
      </w:r>
      <w:r>
        <w:rPr>
          <w:b/>
          <w:bCs/>
          <w:lang w:val="tt-RU"/>
        </w:rPr>
        <w:t>льского поселения Тихорецкого района от 19</w:t>
      </w:r>
      <w:r w:rsidR="00163A80">
        <w:rPr>
          <w:b/>
          <w:bCs/>
          <w:lang w:val="tt-RU"/>
        </w:rPr>
        <w:t xml:space="preserve"> декабря </w:t>
      </w:r>
      <w:r>
        <w:rPr>
          <w:b/>
          <w:bCs/>
          <w:lang w:val="tt-RU"/>
        </w:rPr>
        <w:t>2016 г</w:t>
      </w:r>
      <w:r w:rsidR="00163A80">
        <w:rPr>
          <w:b/>
          <w:bCs/>
          <w:lang w:val="tt-RU"/>
        </w:rPr>
        <w:t>ода</w:t>
      </w:r>
      <w:r>
        <w:rPr>
          <w:b/>
          <w:bCs/>
          <w:lang w:val="tt-RU"/>
        </w:rPr>
        <w:t xml:space="preserve"> № 213</w:t>
      </w:r>
      <w:r w:rsidRPr="00A538C2">
        <w:rPr>
          <w:b/>
          <w:bCs/>
          <w:lang w:val="tt-RU"/>
        </w:rPr>
        <w:t xml:space="preserve"> </w:t>
      </w:r>
      <w:r w:rsidRPr="00A538C2">
        <w:t>«</w:t>
      </w:r>
      <w:r w:rsidRPr="00A538C2">
        <w:rPr>
          <w:b/>
          <w:lang w:val="tt-RU"/>
        </w:rPr>
        <w:t>О</w:t>
      </w:r>
      <w:r w:rsidRPr="00A538C2">
        <w:rPr>
          <w:b/>
        </w:rPr>
        <w:t xml:space="preserve">б утверждении Порядка принятия решения о признании безнадежной к взысканию задолженности по платежам в бюджет </w:t>
      </w:r>
      <w:r>
        <w:rPr>
          <w:b/>
        </w:rPr>
        <w:t xml:space="preserve">Братского </w:t>
      </w:r>
      <w:r w:rsidRPr="00A538C2">
        <w:rPr>
          <w:b/>
        </w:rPr>
        <w:t xml:space="preserve">сельского поселения </w:t>
      </w:r>
      <w:r>
        <w:rPr>
          <w:b/>
        </w:rPr>
        <w:t>Тихорецкого района</w:t>
      </w:r>
      <w:r w:rsidRPr="00A538C2">
        <w:rPr>
          <w:b/>
        </w:rPr>
        <w:t xml:space="preserve">, главным администратором доходов по </w:t>
      </w:r>
      <w:r w:rsidRPr="00B55BAD">
        <w:rPr>
          <w:b/>
        </w:rPr>
        <w:t>которым является администрация Братского сельского поселения Тихорецкого района</w:t>
      </w:r>
      <w:r w:rsidR="00B55BAD" w:rsidRPr="00B55BAD">
        <w:rPr>
          <w:b/>
        </w:rPr>
        <w:t xml:space="preserve">» </w:t>
      </w:r>
    </w:p>
    <w:p w:rsidR="00163A80" w:rsidRDefault="00163A80" w:rsidP="00163A80">
      <w:pPr>
        <w:tabs>
          <w:tab w:val="left" w:pos="600"/>
          <w:tab w:val="left" w:pos="709"/>
          <w:tab w:val="left" w:pos="851"/>
        </w:tabs>
        <w:ind w:firstLine="709"/>
        <w:jc w:val="center"/>
        <w:rPr>
          <w:b/>
        </w:rPr>
      </w:pPr>
    </w:p>
    <w:p w:rsidR="00B55BAD" w:rsidRPr="00A538C2" w:rsidRDefault="00B55BAD" w:rsidP="00B55BAD">
      <w:pPr>
        <w:ind w:hanging="708"/>
        <w:jc w:val="both"/>
      </w:pPr>
      <w:r>
        <w:t xml:space="preserve">      </w:t>
      </w:r>
      <w:r>
        <w:tab/>
      </w:r>
      <w:r>
        <w:tab/>
      </w:r>
      <w:r w:rsidRPr="00A538C2">
        <w:t xml:space="preserve">В соответствии со статьей 47.2 Бюджетного кодекса Российской Федерации, Федеральным законом от 06.10.2003 № 131-ФЗ "Об общих принципах организации местного самоуправления в Российской Федерации", постановлением Правительства Российской Федерации от 06.05.2016 № 393 "Об общих требованиях к порядку принятия решений о признании безнадежной </w:t>
      </w:r>
      <w:proofErr w:type="gramStart"/>
      <w:r w:rsidRPr="00A538C2">
        <w:t>к</w:t>
      </w:r>
      <w:proofErr w:type="gramEnd"/>
      <w:r w:rsidRPr="00A538C2">
        <w:t xml:space="preserve"> взысканию задолженности по платежам в бюджеты бюджетной системы Российской Федерации"</w:t>
      </w:r>
      <w:r>
        <w:t xml:space="preserve"> </w:t>
      </w:r>
      <w:proofErr w:type="spellStart"/>
      <w:proofErr w:type="gramStart"/>
      <w:r>
        <w:t>п</w:t>
      </w:r>
      <w:proofErr w:type="spellEnd"/>
      <w:proofErr w:type="gramEnd"/>
      <w:r>
        <w:t xml:space="preserve"> о с т а </w:t>
      </w:r>
      <w:proofErr w:type="spellStart"/>
      <w:r>
        <w:t>н</w:t>
      </w:r>
      <w:proofErr w:type="spellEnd"/>
      <w:r>
        <w:t xml:space="preserve"> о в л я ю:</w:t>
      </w:r>
    </w:p>
    <w:p w:rsidR="00B55BAD" w:rsidRPr="00A538C2" w:rsidRDefault="00B55BAD" w:rsidP="00163A80">
      <w:pPr>
        <w:tabs>
          <w:tab w:val="left" w:pos="600"/>
          <w:tab w:val="left" w:pos="709"/>
          <w:tab w:val="left" w:pos="851"/>
        </w:tabs>
        <w:ind w:firstLine="709"/>
        <w:jc w:val="both"/>
      </w:pPr>
      <w:r w:rsidRPr="00163A80">
        <w:t xml:space="preserve">1. </w:t>
      </w:r>
      <w:proofErr w:type="gramStart"/>
      <w:r w:rsidRPr="00163A80">
        <w:t xml:space="preserve">Внести </w:t>
      </w:r>
      <w:r w:rsidR="00163A80" w:rsidRPr="00163A80">
        <w:t xml:space="preserve"> в приложение к постановлению администрации Братского сель</w:t>
      </w:r>
      <w:r w:rsidR="00163A80">
        <w:t>с</w:t>
      </w:r>
      <w:r w:rsidR="00163A80" w:rsidRPr="00163A80">
        <w:t xml:space="preserve">кого поселения Тихорецкого района </w:t>
      </w:r>
      <w:r w:rsidR="00163A80" w:rsidRPr="00163A80">
        <w:rPr>
          <w:bCs/>
          <w:lang w:val="tt-RU"/>
        </w:rPr>
        <w:t xml:space="preserve">от 19 декабря 2016 года № 213 </w:t>
      </w:r>
      <w:r w:rsidR="00163A80" w:rsidRPr="00163A80">
        <w:t>«</w:t>
      </w:r>
      <w:r w:rsidR="00163A80" w:rsidRPr="00163A80">
        <w:rPr>
          <w:lang w:val="tt-RU"/>
        </w:rPr>
        <w:t>О</w:t>
      </w:r>
      <w:r w:rsidR="00163A80" w:rsidRPr="00163A80">
        <w:t xml:space="preserve">б утверждении Порядка принятия решения о признании безнадежной к взысканию задолженности по платежам в бюджет Братского сельского поселения Тихорецкого района, главным администратором доходов по которым является администрация Братского сельского поселения Тихорецкого района» </w:t>
      </w:r>
      <w:r w:rsidR="00163A80">
        <w:t xml:space="preserve">(с изменением от 24 ноября 2020 года № 77), </w:t>
      </w:r>
      <w:r w:rsidRPr="00A538C2">
        <w:t>следующие изменения</w:t>
      </w:r>
      <w:r w:rsidR="00163A80">
        <w:t>:</w:t>
      </w:r>
      <w:r w:rsidRPr="00A538C2">
        <w:t xml:space="preserve"> </w:t>
      </w:r>
      <w:proofErr w:type="gramEnd"/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 xml:space="preserve">1) в </w:t>
      </w:r>
      <w:r w:rsidRPr="00752B59">
        <w:t>пункт</w:t>
      </w:r>
      <w:r>
        <w:t>е</w:t>
      </w:r>
      <w:r w:rsidRPr="00752B59">
        <w:t xml:space="preserve"> 2.1</w:t>
      </w:r>
      <w:r>
        <w:t xml:space="preserve"> раздела 2: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 xml:space="preserve">подпункт 2 изложить в следующей редакции: 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>«2) </w:t>
      </w:r>
      <w:r w:rsidRPr="00E132C5">
        <w:t xml:space="preserve">завершения процедуры банкротства гражданина, индивидуального предпринимателя в соответствии с Федеральным законом от 26 октября </w:t>
      </w:r>
      <w:r>
        <w:t xml:space="preserve"> </w:t>
      </w:r>
      <w:r w:rsidRPr="00E132C5">
        <w:t>2002 г</w:t>
      </w:r>
      <w:r>
        <w:t>ода</w:t>
      </w:r>
      <w:r w:rsidRPr="00E132C5">
        <w:t xml:space="preserve"> </w:t>
      </w:r>
      <w:r>
        <w:t>№</w:t>
      </w:r>
      <w:r w:rsidRPr="00E132C5">
        <w:t xml:space="preserve"> 127-ФЗ </w:t>
      </w:r>
      <w:r>
        <w:t>«</w:t>
      </w:r>
      <w:r w:rsidRPr="00E132C5">
        <w:t xml:space="preserve">О </w:t>
      </w:r>
      <w:r>
        <w:t>несостоятельности (банкротстве)»</w:t>
      </w:r>
      <w:r w:rsidRPr="00E132C5">
        <w:t xml:space="preserve"> </w:t>
      </w:r>
      <w:r>
        <w:t>–</w:t>
      </w:r>
      <w:r w:rsidRPr="00E132C5">
        <w:t xml:space="preserve"> в части задолженности по платежам в бюджет </w:t>
      </w:r>
      <w:r>
        <w:t>муниципального района</w:t>
      </w:r>
      <w:r w:rsidRPr="00E132C5">
        <w:t xml:space="preserve">, от исполнения обязанности по </w:t>
      </w:r>
      <w:proofErr w:type="gramStart"/>
      <w:r w:rsidRPr="00E132C5">
        <w:t>уплате</w:t>
      </w:r>
      <w:proofErr w:type="gramEnd"/>
      <w:r w:rsidRPr="00E132C5">
        <w:t xml:space="preserve"> которой он освобожден;</w:t>
      </w:r>
      <w:r>
        <w:t>»;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>подпункт 3 исключить;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 xml:space="preserve">подпункт 5 </w:t>
      </w:r>
      <w:r w:rsidRPr="00EC5029">
        <w:t xml:space="preserve">изложить в следующей редакции: 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>«</w:t>
      </w:r>
      <w:r w:rsidRPr="00EC5029">
        <w:t>5)</w:t>
      </w:r>
      <w:r>
        <w:t> </w:t>
      </w:r>
      <w:r w:rsidRPr="00EC5029">
        <w:t>применения актов об амнистии или помилования в отношении осужденных к наказанию в виде штрафа или принятия судом решения, в соответствии с которым администратор доходов бюджета</w:t>
      </w:r>
      <w:r>
        <w:t xml:space="preserve"> </w:t>
      </w:r>
      <w:r w:rsidRPr="00EC5029">
        <w:t xml:space="preserve">утрачивает </w:t>
      </w:r>
      <w:r w:rsidRPr="00EC5029">
        <w:lastRenderedPageBreak/>
        <w:t>возможность взыскания задолженности по платежам в бюджет, в том числе в связи с истечением установленного срока ее взыскания</w:t>
      </w:r>
      <w:proofErr w:type="gramStart"/>
      <w:r>
        <w:t>;»</w:t>
      </w:r>
      <w:proofErr w:type="gramEnd"/>
      <w:r w:rsidRPr="00EC5029">
        <w:t>;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>подпункт 6 изложить в следующей редакции: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proofErr w:type="gramStart"/>
      <w:r>
        <w:t>«6) </w:t>
      </w:r>
      <w:r w:rsidRPr="00EC5029">
        <w:t>вынесения судебным приставом-исполнителем постановления об окончании исполнительного производства при возврате взыскателю исполнительного документа по основанию, предусмотренному пунктом 3 или 4 части 1 статьи 46 Федерального закона от 2 октября 2007 г</w:t>
      </w:r>
      <w:r>
        <w:t>ода</w:t>
      </w:r>
      <w:r w:rsidRPr="00EC5029">
        <w:t xml:space="preserve"> </w:t>
      </w:r>
      <w:r>
        <w:t>№ 229-ФЗ «</w:t>
      </w:r>
      <w:r w:rsidRPr="00EC5029">
        <w:t>Об исполнительном производстве</w:t>
      </w:r>
      <w:r>
        <w:t>»</w:t>
      </w:r>
      <w:r w:rsidRPr="00EC5029">
        <w:t>, если с даты образования задолженности, размер которой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</w:t>
      </w:r>
      <w:proofErr w:type="gramEnd"/>
      <w:r w:rsidRPr="00EC5029">
        <w:t xml:space="preserve"> делу о банкротстве, прошло более пяти лет</w:t>
      </w:r>
      <w:proofErr w:type="gramStart"/>
      <w:r>
        <w:t>;»</w:t>
      </w:r>
      <w:proofErr w:type="gramEnd"/>
      <w:r w:rsidRPr="00EC5029">
        <w:t>;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>дополнить подпунктом 6.1: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>«</w:t>
      </w:r>
      <w:r w:rsidRPr="00EC5029">
        <w:t>6</w:t>
      </w:r>
      <w:r>
        <w:t>.</w:t>
      </w:r>
      <w:r w:rsidRPr="00EC5029">
        <w:t>1)</w:t>
      </w:r>
      <w:r>
        <w:t> </w:t>
      </w:r>
      <w:r w:rsidRPr="00EC5029">
        <w:t>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</w:t>
      </w:r>
      <w:proofErr w:type="gramStart"/>
      <w:r>
        <w:t>;»</w:t>
      </w:r>
      <w:proofErr w:type="gramEnd"/>
      <w:r>
        <w:t>.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>2) в пункте 3.1 раздела 3: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>в абзаце втором слова «</w:t>
      </w:r>
      <w:r w:rsidRPr="005800DA">
        <w:t>выписка из отчетности</w:t>
      </w:r>
      <w:r>
        <w:t>»</w:t>
      </w:r>
      <w:r w:rsidRPr="005800DA">
        <w:t xml:space="preserve"> замен</w:t>
      </w:r>
      <w:r>
        <w:t>ить словами «</w:t>
      </w:r>
      <w:r w:rsidRPr="005800DA">
        <w:t>справка</w:t>
      </w:r>
      <w:r w:rsidRPr="00116122">
        <w:t xml:space="preserve"> </w:t>
      </w:r>
      <w:r>
        <w:t>финансового управления»;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 xml:space="preserve">абзац третий после слов «(далее – </w:t>
      </w:r>
      <w:r w:rsidR="00476B74">
        <w:t>информация</w:t>
      </w:r>
      <w:r>
        <w:t>)» дополнить словами                            «</w:t>
      </w:r>
      <w:r w:rsidRPr="00D04BAB">
        <w:t xml:space="preserve">, предусмотренных регламентом </w:t>
      </w:r>
      <w:proofErr w:type="gramStart"/>
      <w:r w:rsidRPr="00D04BAB">
        <w:t>реализации полномочий администратора доходов бюджета</w:t>
      </w:r>
      <w:proofErr w:type="gramEnd"/>
      <w:r w:rsidRPr="00D04BAB">
        <w:t xml:space="preserve"> по взысканию дебиторской задолженности по платежам в бюджет, пеням и штрафам по ним, установленным в соответствии со статьей 160.1 Бюджетно</w:t>
      </w:r>
      <w:r>
        <w:t>го кодекса Российской Федерации»</w:t>
      </w:r>
      <w:r w:rsidRPr="00D04BAB">
        <w:t>;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 xml:space="preserve">абзац </w:t>
      </w:r>
      <w:r w:rsidR="00476B74">
        <w:t>седьмой</w:t>
      </w:r>
      <w:r>
        <w:t xml:space="preserve"> изложить в следующей редакции: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>«</w:t>
      </w:r>
      <w:r w:rsidRPr="005800DA">
        <w:t>акт</w:t>
      </w:r>
      <w:r>
        <w:t>а</w:t>
      </w:r>
      <w:r w:rsidRPr="005800DA">
        <w:t xml:space="preserve"> об амнистии или акт</w:t>
      </w:r>
      <w:r>
        <w:t>а</w:t>
      </w:r>
      <w:r w:rsidRPr="005800DA">
        <w:t xml:space="preserve"> помилования в отношении осужденных к наказанию в виде штрафа или судебный акт,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</w:t>
      </w:r>
      <w:proofErr w:type="gramStart"/>
      <w:r>
        <w:t>;»</w:t>
      </w:r>
      <w:proofErr w:type="gramEnd"/>
      <w:r w:rsidRPr="005800DA">
        <w:t>;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 xml:space="preserve">дополнить абзацем </w:t>
      </w:r>
      <w:r w:rsidR="00476B74">
        <w:t>две</w:t>
      </w:r>
      <w:r>
        <w:t>надцатым следующего содержания:</w:t>
      </w:r>
    </w:p>
    <w:p w:rsidR="00B55BAD" w:rsidRDefault="00B55BAD" w:rsidP="007A7AC6">
      <w:pPr>
        <w:tabs>
          <w:tab w:val="left" w:pos="600"/>
          <w:tab w:val="left" w:pos="709"/>
          <w:tab w:val="left" w:pos="851"/>
        </w:tabs>
        <w:ind w:firstLine="709"/>
        <w:jc w:val="both"/>
      </w:pPr>
      <w:r>
        <w:t>«</w:t>
      </w:r>
      <w:r w:rsidRPr="005800DA">
        <w:t>документ</w:t>
      </w:r>
      <w:r>
        <w:t>а</w:t>
      </w:r>
      <w:r w:rsidRPr="005800DA">
        <w:t>, содержащ</w:t>
      </w:r>
      <w:r>
        <w:t>его</w:t>
      </w:r>
      <w:r w:rsidRPr="005800DA">
        <w:t xml:space="preserve"> сведения из Единого федерального реестра сведений о </w:t>
      </w:r>
      <w:proofErr w:type="gramStart"/>
      <w:r w:rsidRPr="005800DA">
        <w:t>банкротстве</w:t>
      </w:r>
      <w:proofErr w:type="gramEnd"/>
      <w:r w:rsidRPr="005800DA">
        <w:t xml:space="preserve"> о завершении процедуры внесудебного банкротства гражданина.</w:t>
      </w:r>
      <w:r>
        <w:t>».</w:t>
      </w:r>
    </w:p>
    <w:p w:rsidR="007A7AC6" w:rsidRDefault="007A7AC6" w:rsidP="007A7AC6">
      <w:pPr>
        <w:ind w:firstLine="709"/>
        <w:jc w:val="both"/>
      </w:pPr>
      <w:r>
        <w:t>2</w:t>
      </w:r>
      <w:r w:rsidRPr="009E73E0">
        <w:t>.</w:t>
      </w:r>
      <w:r>
        <w:t xml:space="preserve"> Специалисту </w:t>
      </w:r>
      <w:r>
        <w:rPr>
          <w:lang w:val="en-US"/>
        </w:rPr>
        <w:t>I</w:t>
      </w:r>
      <w:r w:rsidRPr="000C251A">
        <w:t xml:space="preserve"> </w:t>
      </w:r>
      <w:r>
        <w:t xml:space="preserve">категории администрации Братского </w:t>
      </w:r>
      <w:r w:rsidRPr="009E73E0">
        <w:t xml:space="preserve">сельского поселения </w:t>
      </w:r>
      <w:r>
        <w:t xml:space="preserve">Тихорецкого </w:t>
      </w:r>
      <w:r w:rsidRPr="009E73E0">
        <w:t>района (</w:t>
      </w:r>
      <w:r>
        <w:t>Латыш В. И.</w:t>
      </w:r>
      <w:r w:rsidRPr="009E73E0">
        <w:t>)</w:t>
      </w:r>
      <w:r>
        <w:t xml:space="preserve"> обеспечить официальное</w:t>
      </w:r>
      <w:r w:rsidRPr="009E73E0">
        <w:t xml:space="preserve"> опубликова</w:t>
      </w:r>
      <w:r>
        <w:t>ние</w:t>
      </w:r>
      <w:r w:rsidRPr="009E73E0">
        <w:t xml:space="preserve"> настоящего решения в газете </w:t>
      </w:r>
      <w:r>
        <w:t>«</w:t>
      </w:r>
      <w:proofErr w:type="spellStart"/>
      <w:r>
        <w:t>Тихорецкие</w:t>
      </w:r>
      <w:proofErr w:type="spellEnd"/>
      <w:r>
        <w:t xml:space="preserve"> вести», на официальном сайте администрации муниципального образования Тихорецкий район</w:t>
      </w:r>
      <w:r w:rsidRPr="009E73E0">
        <w:t xml:space="preserve"> и </w:t>
      </w:r>
      <w:r>
        <w:t xml:space="preserve">его </w:t>
      </w:r>
      <w:r w:rsidRPr="009E73E0">
        <w:t>разме</w:t>
      </w:r>
      <w:r>
        <w:t>щение</w:t>
      </w:r>
      <w:r w:rsidRPr="009E73E0">
        <w:t xml:space="preserve"> на </w:t>
      </w:r>
      <w:r>
        <w:t xml:space="preserve">официальном </w:t>
      </w:r>
      <w:r w:rsidRPr="009E73E0">
        <w:t xml:space="preserve">сайте </w:t>
      </w:r>
      <w:r>
        <w:t>Братского сельского поселения Тихорецкого района в информационно-телекоммуникационной сети «Интернет».</w:t>
      </w:r>
    </w:p>
    <w:p w:rsidR="007A7AC6" w:rsidRPr="009E73E0" w:rsidRDefault="007A7AC6" w:rsidP="007A7AC6">
      <w:pPr>
        <w:ind w:firstLine="709"/>
        <w:jc w:val="both"/>
      </w:pPr>
      <w:r>
        <w:t>4</w:t>
      </w:r>
      <w:r w:rsidRPr="009E73E0">
        <w:t>.</w:t>
      </w:r>
      <w:r>
        <w:t> </w:t>
      </w:r>
      <w:r w:rsidRPr="009E73E0">
        <w:t>Настоящее решение вступает в силу со дня его официального опубликования.</w:t>
      </w:r>
    </w:p>
    <w:p w:rsidR="009E638F" w:rsidRDefault="009E638F" w:rsidP="009E638F">
      <w:pPr>
        <w:shd w:val="clear" w:color="auto" w:fill="FFFFFF"/>
        <w:spacing w:line="288" w:lineRule="atLeast"/>
        <w:rPr>
          <w:bCs/>
          <w:sz w:val="24"/>
          <w:szCs w:val="24"/>
        </w:rPr>
      </w:pPr>
    </w:p>
    <w:p w:rsidR="00B55BAD" w:rsidRDefault="00B55BAD" w:rsidP="009E638F">
      <w:pPr>
        <w:shd w:val="clear" w:color="auto" w:fill="FFFFFF"/>
        <w:spacing w:line="288" w:lineRule="atLeast"/>
        <w:rPr>
          <w:bCs/>
        </w:rPr>
      </w:pPr>
      <w:proofErr w:type="gramStart"/>
      <w:r>
        <w:rPr>
          <w:bCs/>
        </w:rPr>
        <w:t>Исполняющий</w:t>
      </w:r>
      <w:proofErr w:type="gramEnd"/>
      <w:r>
        <w:rPr>
          <w:bCs/>
        </w:rPr>
        <w:t xml:space="preserve"> обязанности г</w:t>
      </w:r>
      <w:r w:rsidR="009E638F" w:rsidRPr="00D23422">
        <w:rPr>
          <w:bCs/>
        </w:rPr>
        <w:t>лав</w:t>
      </w:r>
      <w:r>
        <w:rPr>
          <w:bCs/>
        </w:rPr>
        <w:t>ы</w:t>
      </w:r>
    </w:p>
    <w:p w:rsidR="009E638F" w:rsidRDefault="00B55BAD" w:rsidP="009E638F">
      <w:pPr>
        <w:shd w:val="clear" w:color="auto" w:fill="FFFFFF"/>
        <w:spacing w:line="288" w:lineRule="atLeast"/>
        <w:rPr>
          <w:bCs/>
        </w:rPr>
      </w:pPr>
      <w:r>
        <w:rPr>
          <w:bCs/>
        </w:rPr>
        <w:t>Братского</w:t>
      </w:r>
      <w:r w:rsidR="009E638F" w:rsidRPr="00D23422">
        <w:rPr>
          <w:bCs/>
        </w:rPr>
        <w:t xml:space="preserve"> сельского поселения </w:t>
      </w:r>
    </w:p>
    <w:p w:rsidR="009E638F" w:rsidRPr="00536CAF" w:rsidRDefault="00B55BAD" w:rsidP="009E638F">
      <w:pPr>
        <w:shd w:val="clear" w:color="auto" w:fill="FFFFFF"/>
        <w:spacing w:line="288" w:lineRule="atLeast"/>
        <w:rPr>
          <w:bCs/>
          <w:sz w:val="24"/>
          <w:szCs w:val="24"/>
        </w:rPr>
      </w:pPr>
      <w:r>
        <w:rPr>
          <w:bCs/>
        </w:rPr>
        <w:t>Тихорецкого района</w:t>
      </w:r>
      <w:r w:rsidR="009E638F" w:rsidRPr="00D23422">
        <w:rPr>
          <w:bCs/>
        </w:rPr>
        <w:t xml:space="preserve">                                                                 </w:t>
      </w:r>
      <w:r>
        <w:rPr>
          <w:bCs/>
        </w:rPr>
        <w:t>Г. В. Киселева</w:t>
      </w:r>
    </w:p>
    <w:sectPr w:rsidR="009E638F" w:rsidRPr="00536CAF" w:rsidSect="00163A80">
      <w:headerReference w:type="even" r:id="rId9"/>
      <w:headerReference w:type="first" r:id="rId10"/>
      <w:pgSz w:w="11905" w:h="16837"/>
      <w:pgMar w:top="567" w:right="567" w:bottom="1134" w:left="1588" w:header="1134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0B52" w:rsidRDefault="000F0B52">
      <w:r>
        <w:separator/>
      </w:r>
    </w:p>
  </w:endnote>
  <w:endnote w:type="continuationSeparator" w:id="0">
    <w:p w:rsidR="000F0B52" w:rsidRDefault="000F0B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0B52" w:rsidRDefault="000F0B52">
      <w:r>
        <w:separator/>
      </w:r>
    </w:p>
  </w:footnote>
  <w:footnote w:type="continuationSeparator" w:id="0">
    <w:p w:rsidR="000F0B52" w:rsidRDefault="000F0B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4FD0" w:rsidRDefault="00E41FBF">
    <w:pPr>
      <w:pStyle w:val="a8"/>
      <w:jc w:val="center"/>
    </w:pPr>
    <w:r>
      <w:t>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315" w:rsidRDefault="009D7315">
    <w:pPr>
      <w:pStyle w:val="a8"/>
    </w:pPr>
    <w:r>
      <w:tab/>
    </w:r>
    <w:r>
      <w:tab/>
      <w:t>ПРОЕКТ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2062C20"/>
    <w:multiLevelType w:val="multilevel"/>
    <w:tmpl w:val="0CD49C08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">
    <w:nsid w:val="2706555C"/>
    <w:multiLevelType w:val="multilevel"/>
    <w:tmpl w:val="E9482D28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3">
    <w:nsid w:val="3A2300C5"/>
    <w:multiLevelType w:val="multilevel"/>
    <w:tmpl w:val="E9482D28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4">
    <w:nsid w:val="4C006C0E"/>
    <w:multiLevelType w:val="hybridMultilevel"/>
    <w:tmpl w:val="BA12E4D4"/>
    <w:lvl w:ilvl="0" w:tplc="0E7C280C">
      <w:start w:val="1"/>
      <w:numFmt w:val="decimal"/>
      <w:lvlText w:val="%1."/>
      <w:lvlJc w:val="left"/>
      <w:pPr>
        <w:ind w:left="1116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36" w:hanging="360"/>
      </w:pPr>
    </w:lvl>
    <w:lvl w:ilvl="2" w:tplc="0419001B" w:tentative="1">
      <w:start w:val="1"/>
      <w:numFmt w:val="lowerRoman"/>
      <w:lvlText w:val="%3."/>
      <w:lvlJc w:val="right"/>
      <w:pPr>
        <w:ind w:left="2556" w:hanging="180"/>
      </w:pPr>
    </w:lvl>
    <w:lvl w:ilvl="3" w:tplc="0419000F" w:tentative="1">
      <w:start w:val="1"/>
      <w:numFmt w:val="decimal"/>
      <w:lvlText w:val="%4."/>
      <w:lvlJc w:val="left"/>
      <w:pPr>
        <w:ind w:left="3276" w:hanging="360"/>
      </w:pPr>
    </w:lvl>
    <w:lvl w:ilvl="4" w:tplc="04190019" w:tentative="1">
      <w:start w:val="1"/>
      <w:numFmt w:val="lowerLetter"/>
      <w:lvlText w:val="%5."/>
      <w:lvlJc w:val="left"/>
      <w:pPr>
        <w:ind w:left="3996" w:hanging="360"/>
      </w:pPr>
    </w:lvl>
    <w:lvl w:ilvl="5" w:tplc="0419001B" w:tentative="1">
      <w:start w:val="1"/>
      <w:numFmt w:val="lowerRoman"/>
      <w:lvlText w:val="%6."/>
      <w:lvlJc w:val="right"/>
      <w:pPr>
        <w:ind w:left="4716" w:hanging="180"/>
      </w:pPr>
    </w:lvl>
    <w:lvl w:ilvl="6" w:tplc="0419000F" w:tentative="1">
      <w:start w:val="1"/>
      <w:numFmt w:val="decimal"/>
      <w:lvlText w:val="%7."/>
      <w:lvlJc w:val="left"/>
      <w:pPr>
        <w:ind w:left="5436" w:hanging="360"/>
      </w:pPr>
    </w:lvl>
    <w:lvl w:ilvl="7" w:tplc="04190019" w:tentative="1">
      <w:start w:val="1"/>
      <w:numFmt w:val="lowerLetter"/>
      <w:lvlText w:val="%8."/>
      <w:lvlJc w:val="left"/>
      <w:pPr>
        <w:ind w:left="6156" w:hanging="360"/>
      </w:pPr>
    </w:lvl>
    <w:lvl w:ilvl="8" w:tplc="0419001B" w:tentative="1">
      <w:start w:val="1"/>
      <w:numFmt w:val="lowerRoman"/>
      <w:lvlText w:val="%9."/>
      <w:lvlJc w:val="right"/>
      <w:pPr>
        <w:ind w:left="6876" w:hanging="180"/>
      </w:pPr>
    </w:lvl>
  </w:abstractNum>
  <w:abstractNum w:abstractNumId="5">
    <w:nsid w:val="6C5556EE"/>
    <w:multiLevelType w:val="multilevel"/>
    <w:tmpl w:val="7220B33C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6">
    <w:nsid w:val="722717AE"/>
    <w:multiLevelType w:val="multilevel"/>
    <w:tmpl w:val="EAC88522"/>
    <w:lvl w:ilvl="0">
      <w:start w:val="1"/>
      <w:numFmt w:val="decimal"/>
      <w:lvlText w:val="%1."/>
      <w:lvlJc w:val="left"/>
      <w:pPr>
        <w:ind w:left="432" w:hanging="432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188" w:hanging="432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232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988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4104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86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5976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732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848" w:hanging="1800"/>
      </w:pPr>
      <w:rPr>
        <w:rFonts w:ascii="Times New Roman" w:hAnsi="Times New Roman" w:cs="Times New Roman" w:hint="default"/>
        <w:sz w:val="28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5"/>
  </w:num>
  <w:num w:numId="5">
    <w:abstractNumId w:val="3"/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14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10950"/>
    <w:rsid w:val="00001C09"/>
    <w:rsid w:val="000102E3"/>
    <w:rsid w:val="00012FCD"/>
    <w:rsid w:val="000167C3"/>
    <w:rsid w:val="0005238C"/>
    <w:rsid w:val="000716F1"/>
    <w:rsid w:val="0007286B"/>
    <w:rsid w:val="0007515A"/>
    <w:rsid w:val="00085E37"/>
    <w:rsid w:val="00094D8E"/>
    <w:rsid w:val="00096BF7"/>
    <w:rsid w:val="000A7742"/>
    <w:rsid w:val="000E499D"/>
    <w:rsid w:val="000F0B52"/>
    <w:rsid w:val="001054AA"/>
    <w:rsid w:val="00121745"/>
    <w:rsid w:val="001320B8"/>
    <w:rsid w:val="00135DE6"/>
    <w:rsid w:val="0014266C"/>
    <w:rsid w:val="00163A80"/>
    <w:rsid w:val="00192810"/>
    <w:rsid w:val="001A1F16"/>
    <w:rsid w:val="001B000C"/>
    <w:rsid w:val="001B46D2"/>
    <w:rsid w:val="001C0FAA"/>
    <w:rsid w:val="001C5924"/>
    <w:rsid w:val="001E496C"/>
    <w:rsid w:val="001E6C32"/>
    <w:rsid w:val="00200203"/>
    <w:rsid w:val="00213EF8"/>
    <w:rsid w:val="00221413"/>
    <w:rsid w:val="002268C2"/>
    <w:rsid w:val="002400C1"/>
    <w:rsid w:val="0024567C"/>
    <w:rsid w:val="00254B21"/>
    <w:rsid w:val="00270ADE"/>
    <w:rsid w:val="002B0743"/>
    <w:rsid w:val="002B60E1"/>
    <w:rsid w:val="00304D39"/>
    <w:rsid w:val="00320B8C"/>
    <w:rsid w:val="003441FD"/>
    <w:rsid w:val="003506E8"/>
    <w:rsid w:val="00391799"/>
    <w:rsid w:val="003F77EF"/>
    <w:rsid w:val="00414F58"/>
    <w:rsid w:val="004346E5"/>
    <w:rsid w:val="00476B74"/>
    <w:rsid w:val="004A4F77"/>
    <w:rsid w:val="004B190C"/>
    <w:rsid w:val="004C0212"/>
    <w:rsid w:val="004C4EE7"/>
    <w:rsid w:val="004D093B"/>
    <w:rsid w:val="004E273F"/>
    <w:rsid w:val="004F4FD0"/>
    <w:rsid w:val="00510FAD"/>
    <w:rsid w:val="00527DB7"/>
    <w:rsid w:val="00540903"/>
    <w:rsid w:val="00555F92"/>
    <w:rsid w:val="00562E09"/>
    <w:rsid w:val="00567115"/>
    <w:rsid w:val="00580626"/>
    <w:rsid w:val="005A35B4"/>
    <w:rsid w:val="005B375D"/>
    <w:rsid w:val="005C133B"/>
    <w:rsid w:val="005C2D23"/>
    <w:rsid w:val="005D4EBD"/>
    <w:rsid w:val="005E1F5D"/>
    <w:rsid w:val="00610950"/>
    <w:rsid w:val="00630D1A"/>
    <w:rsid w:val="00673862"/>
    <w:rsid w:val="00681947"/>
    <w:rsid w:val="006945DB"/>
    <w:rsid w:val="006A1273"/>
    <w:rsid w:val="006C7F01"/>
    <w:rsid w:val="006E1A11"/>
    <w:rsid w:val="006F7AB1"/>
    <w:rsid w:val="006F7EB9"/>
    <w:rsid w:val="00710E2F"/>
    <w:rsid w:val="00711271"/>
    <w:rsid w:val="00730545"/>
    <w:rsid w:val="00756D6E"/>
    <w:rsid w:val="00765C94"/>
    <w:rsid w:val="00791DB6"/>
    <w:rsid w:val="00796DC6"/>
    <w:rsid w:val="007A7AC6"/>
    <w:rsid w:val="007D1D9D"/>
    <w:rsid w:val="007E0A6A"/>
    <w:rsid w:val="007E5D26"/>
    <w:rsid w:val="007F026E"/>
    <w:rsid w:val="008167DF"/>
    <w:rsid w:val="008170ED"/>
    <w:rsid w:val="00821603"/>
    <w:rsid w:val="00824CE1"/>
    <w:rsid w:val="00826A81"/>
    <w:rsid w:val="00830E75"/>
    <w:rsid w:val="00867E6A"/>
    <w:rsid w:val="00873FCE"/>
    <w:rsid w:val="00875018"/>
    <w:rsid w:val="00877CA1"/>
    <w:rsid w:val="00882EB7"/>
    <w:rsid w:val="0089263D"/>
    <w:rsid w:val="00895260"/>
    <w:rsid w:val="008B2EB2"/>
    <w:rsid w:val="008B4F0F"/>
    <w:rsid w:val="008D0392"/>
    <w:rsid w:val="008E27A7"/>
    <w:rsid w:val="008F0FD1"/>
    <w:rsid w:val="008F372C"/>
    <w:rsid w:val="008F6B6D"/>
    <w:rsid w:val="009043A2"/>
    <w:rsid w:val="00907CC6"/>
    <w:rsid w:val="00924D8E"/>
    <w:rsid w:val="00927EFB"/>
    <w:rsid w:val="00931693"/>
    <w:rsid w:val="00934425"/>
    <w:rsid w:val="00934779"/>
    <w:rsid w:val="009440DD"/>
    <w:rsid w:val="00952107"/>
    <w:rsid w:val="009804CD"/>
    <w:rsid w:val="009850CE"/>
    <w:rsid w:val="00991C30"/>
    <w:rsid w:val="00996060"/>
    <w:rsid w:val="009D1A56"/>
    <w:rsid w:val="009D7315"/>
    <w:rsid w:val="009E638F"/>
    <w:rsid w:val="00A17C10"/>
    <w:rsid w:val="00A2302D"/>
    <w:rsid w:val="00A34F34"/>
    <w:rsid w:val="00A351A2"/>
    <w:rsid w:val="00A8185B"/>
    <w:rsid w:val="00AA236B"/>
    <w:rsid w:val="00AA6A2A"/>
    <w:rsid w:val="00AB30AF"/>
    <w:rsid w:val="00AB3941"/>
    <w:rsid w:val="00AB40FE"/>
    <w:rsid w:val="00AC0742"/>
    <w:rsid w:val="00AF1107"/>
    <w:rsid w:val="00AF168C"/>
    <w:rsid w:val="00AF7E9E"/>
    <w:rsid w:val="00B07D67"/>
    <w:rsid w:val="00B16041"/>
    <w:rsid w:val="00B245D7"/>
    <w:rsid w:val="00B262A9"/>
    <w:rsid w:val="00B55BAD"/>
    <w:rsid w:val="00BB5693"/>
    <w:rsid w:val="00BB6AFF"/>
    <w:rsid w:val="00BC581B"/>
    <w:rsid w:val="00BF7996"/>
    <w:rsid w:val="00C12EB7"/>
    <w:rsid w:val="00C15D22"/>
    <w:rsid w:val="00C237E7"/>
    <w:rsid w:val="00C23E0A"/>
    <w:rsid w:val="00C3403F"/>
    <w:rsid w:val="00C52CD2"/>
    <w:rsid w:val="00C55313"/>
    <w:rsid w:val="00C57DCA"/>
    <w:rsid w:val="00C61B94"/>
    <w:rsid w:val="00C83D21"/>
    <w:rsid w:val="00CB2E14"/>
    <w:rsid w:val="00CC3658"/>
    <w:rsid w:val="00CC6214"/>
    <w:rsid w:val="00CE0F58"/>
    <w:rsid w:val="00CE21B0"/>
    <w:rsid w:val="00CF19F4"/>
    <w:rsid w:val="00CF4B90"/>
    <w:rsid w:val="00CF6ADB"/>
    <w:rsid w:val="00D1188A"/>
    <w:rsid w:val="00D42F34"/>
    <w:rsid w:val="00D706D0"/>
    <w:rsid w:val="00D95344"/>
    <w:rsid w:val="00D95BBD"/>
    <w:rsid w:val="00DB2D3A"/>
    <w:rsid w:val="00DD3FB2"/>
    <w:rsid w:val="00DE1048"/>
    <w:rsid w:val="00DE18DD"/>
    <w:rsid w:val="00DF36B1"/>
    <w:rsid w:val="00E41FBF"/>
    <w:rsid w:val="00E47E3A"/>
    <w:rsid w:val="00E812B7"/>
    <w:rsid w:val="00EE41E6"/>
    <w:rsid w:val="00EF0ED6"/>
    <w:rsid w:val="00F04AE0"/>
    <w:rsid w:val="00F16B80"/>
    <w:rsid w:val="00F3515E"/>
    <w:rsid w:val="00F43C2C"/>
    <w:rsid w:val="00F4481A"/>
    <w:rsid w:val="00F53B76"/>
    <w:rsid w:val="00F57154"/>
    <w:rsid w:val="00F66027"/>
    <w:rsid w:val="00F66D72"/>
    <w:rsid w:val="00F73410"/>
    <w:rsid w:val="00F97670"/>
    <w:rsid w:val="00FA5431"/>
    <w:rsid w:val="00FB6BC3"/>
    <w:rsid w:val="00FC2BB6"/>
    <w:rsid w:val="00FD6CA5"/>
    <w:rsid w:val="00FE19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603"/>
    <w:pPr>
      <w:suppressAutoHyphens/>
    </w:pPr>
    <w:rPr>
      <w:sz w:val="28"/>
      <w:szCs w:val="28"/>
      <w:lang w:eastAsia="ar-SA"/>
    </w:rPr>
  </w:style>
  <w:style w:type="paragraph" w:styleId="1">
    <w:name w:val="heading 1"/>
    <w:basedOn w:val="a"/>
    <w:next w:val="a"/>
    <w:qFormat/>
    <w:rsid w:val="00821603"/>
    <w:pPr>
      <w:keepNext/>
      <w:numPr>
        <w:numId w:val="1"/>
      </w:numPr>
      <w:outlineLvl w:val="0"/>
    </w:pPr>
    <w:rPr>
      <w:szCs w:val="20"/>
    </w:rPr>
  </w:style>
  <w:style w:type="paragraph" w:styleId="3">
    <w:name w:val="heading 3"/>
    <w:basedOn w:val="a"/>
    <w:next w:val="a"/>
    <w:qFormat/>
    <w:rsid w:val="0082160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821603"/>
  </w:style>
  <w:style w:type="character" w:customStyle="1" w:styleId="WW-Absatz-Standardschriftart">
    <w:name w:val="WW-Absatz-Standardschriftart"/>
    <w:rsid w:val="00821603"/>
  </w:style>
  <w:style w:type="character" w:customStyle="1" w:styleId="WW-Absatz-Standardschriftart1">
    <w:name w:val="WW-Absatz-Standardschriftart1"/>
    <w:rsid w:val="00821603"/>
  </w:style>
  <w:style w:type="character" w:customStyle="1" w:styleId="WW-Absatz-Standardschriftart11">
    <w:name w:val="WW-Absatz-Standardschriftart11"/>
    <w:rsid w:val="00821603"/>
  </w:style>
  <w:style w:type="character" w:customStyle="1" w:styleId="WW-Absatz-Standardschriftart111">
    <w:name w:val="WW-Absatz-Standardschriftart111"/>
    <w:rsid w:val="00821603"/>
  </w:style>
  <w:style w:type="character" w:customStyle="1" w:styleId="WW-Absatz-Standardschriftart1111">
    <w:name w:val="WW-Absatz-Standardschriftart1111"/>
    <w:rsid w:val="00821603"/>
  </w:style>
  <w:style w:type="character" w:customStyle="1" w:styleId="WW-Absatz-Standardschriftart11111">
    <w:name w:val="WW-Absatz-Standardschriftart11111"/>
    <w:rsid w:val="00821603"/>
  </w:style>
  <w:style w:type="character" w:customStyle="1" w:styleId="WW-Absatz-Standardschriftart111111">
    <w:name w:val="WW-Absatz-Standardschriftart111111"/>
    <w:rsid w:val="00821603"/>
  </w:style>
  <w:style w:type="character" w:customStyle="1" w:styleId="WW-Absatz-Standardschriftart1111111">
    <w:name w:val="WW-Absatz-Standardschriftart1111111"/>
    <w:rsid w:val="00821603"/>
  </w:style>
  <w:style w:type="character" w:customStyle="1" w:styleId="WW-Absatz-Standardschriftart11111111">
    <w:name w:val="WW-Absatz-Standardschriftart11111111"/>
    <w:rsid w:val="00821603"/>
  </w:style>
  <w:style w:type="character" w:customStyle="1" w:styleId="10">
    <w:name w:val="Основной шрифт абзаца1"/>
    <w:rsid w:val="00821603"/>
  </w:style>
  <w:style w:type="character" w:styleId="a3">
    <w:name w:val="page number"/>
    <w:basedOn w:val="10"/>
    <w:rsid w:val="00821603"/>
  </w:style>
  <w:style w:type="paragraph" w:customStyle="1" w:styleId="a4">
    <w:name w:val="Заголовок"/>
    <w:basedOn w:val="a"/>
    <w:next w:val="a5"/>
    <w:rsid w:val="00821603"/>
    <w:pPr>
      <w:keepNext/>
      <w:spacing w:before="240" w:after="120"/>
    </w:pPr>
    <w:rPr>
      <w:rFonts w:ascii="Arial" w:eastAsia="Lucida Sans Unicode" w:hAnsi="Arial" w:cs="Tahoma"/>
    </w:rPr>
  </w:style>
  <w:style w:type="paragraph" w:styleId="a5">
    <w:name w:val="Body Text"/>
    <w:basedOn w:val="a"/>
    <w:rsid w:val="00821603"/>
    <w:rPr>
      <w:szCs w:val="20"/>
    </w:rPr>
  </w:style>
  <w:style w:type="paragraph" w:styleId="a6">
    <w:name w:val="List"/>
    <w:basedOn w:val="a5"/>
    <w:rsid w:val="00821603"/>
    <w:rPr>
      <w:rFonts w:cs="Tahoma"/>
    </w:rPr>
  </w:style>
  <w:style w:type="paragraph" w:customStyle="1" w:styleId="11">
    <w:name w:val="Название1"/>
    <w:basedOn w:val="a"/>
    <w:rsid w:val="00821603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rsid w:val="00821603"/>
    <w:pPr>
      <w:suppressLineNumbers/>
    </w:pPr>
    <w:rPr>
      <w:rFonts w:cs="Tahoma"/>
    </w:rPr>
  </w:style>
  <w:style w:type="paragraph" w:styleId="a7">
    <w:name w:val="Balloon Text"/>
    <w:basedOn w:val="a"/>
    <w:rsid w:val="00821603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821603"/>
    <w:pPr>
      <w:tabs>
        <w:tab w:val="center" w:pos="4677"/>
        <w:tab w:val="right" w:pos="9355"/>
      </w:tabs>
    </w:pPr>
  </w:style>
  <w:style w:type="paragraph" w:customStyle="1" w:styleId="21">
    <w:name w:val="Основной текст 21"/>
    <w:basedOn w:val="a"/>
    <w:rsid w:val="00821603"/>
    <w:pPr>
      <w:spacing w:after="120" w:line="480" w:lineRule="auto"/>
    </w:pPr>
  </w:style>
  <w:style w:type="paragraph" w:styleId="aa">
    <w:name w:val="footer"/>
    <w:basedOn w:val="a"/>
    <w:rsid w:val="00821603"/>
    <w:pPr>
      <w:tabs>
        <w:tab w:val="center" w:pos="4677"/>
        <w:tab w:val="right" w:pos="9355"/>
      </w:tabs>
    </w:pPr>
  </w:style>
  <w:style w:type="paragraph" w:customStyle="1" w:styleId="ab">
    <w:name w:val="Содержимое врезки"/>
    <w:basedOn w:val="a5"/>
    <w:rsid w:val="00821603"/>
  </w:style>
  <w:style w:type="paragraph" w:styleId="ac">
    <w:name w:val="Normal (Web)"/>
    <w:basedOn w:val="a"/>
    <w:uiPriority w:val="99"/>
    <w:unhideWhenUsed/>
    <w:rsid w:val="0073054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d">
    <w:name w:val="Subtitle"/>
    <w:basedOn w:val="a"/>
    <w:link w:val="ae"/>
    <w:qFormat/>
    <w:rsid w:val="00730545"/>
    <w:pPr>
      <w:suppressAutoHyphens w:val="0"/>
    </w:pPr>
    <w:rPr>
      <w:szCs w:val="24"/>
    </w:rPr>
  </w:style>
  <w:style w:type="character" w:customStyle="1" w:styleId="ae">
    <w:name w:val="Подзаголовок Знак"/>
    <w:link w:val="ad"/>
    <w:rsid w:val="00730545"/>
    <w:rPr>
      <w:sz w:val="28"/>
      <w:szCs w:val="24"/>
    </w:rPr>
  </w:style>
  <w:style w:type="character" w:styleId="af">
    <w:name w:val="Hyperlink"/>
    <w:uiPriority w:val="99"/>
    <w:semiHidden/>
    <w:unhideWhenUsed/>
    <w:rsid w:val="00C15D22"/>
    <w:rPr>
      <w:color w:val="0000FF"/>
      <w:u w:val="single"/>
    </w:rPr>
  </w:style>
  <w:style w:type="paragraph" w:customStyle="1" w:styleId="ConsPlusNormal">
    <w:name w:val="ConsPlusNormal"/>
    <w:rsid w:val="00C15D2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15D2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f0">
    <w:name w:val="Знак"/>
    <w:basedOn w:val="a"/>
    <w:rsid w:val="009D1A56"/>
    <w:pPr>
      <w:suppressAutoHyphens w:val="0"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f1">
    <w:name w:val="Title"/>
    <w:basedOn w:val="a"/>
    <w:link w:val="af2"/>
    <w:qFormat/>
    <w:rsid w:val="009D1A56"/>
    <w:pPr>
      <w:suppressAutoHyphens w:val="0"/>
      <w:jc w:val="center"/>
    </w:pPr>
    <w:rPr>
      <w:rFonts w:ascii="Arial" w:hAnsi="Arial" w:cs="Arial"/>
      <w:sz w:val="32"/>
      <w:szCs w:val="32"/>
      <w:lang w:eastAsia="ru-RU"/>
    </w:rPr>
  </w:style>
  <w:style w:type="character" w:customStyle="1" w:styleId="af2">
    <w:name w:val="Название Знак"/>
    <w:link w:val="af1"/>
    <w:rsid w:val="009D1A56"/>
    <w:rPr>
      <w:rFonts w:ascii="Arial" w:hAnsi="Arial" w:cs="Arial"/>
      <w:sz w:val="32"/>
      <w:szCs w:val="32"/>
    </w:rPr>
  </w:style>
  <w:style w:type="paragraph" w:customStyle="1" w:styleId="13">
    <w:name w:val="Абзац списка1"/>
    <w:basedOn w:val="a"/>
    <w:rsid w:val="006E1A11"/>
    <w:pPr>
      <w:suppressAutoHyphens w:val="0"/>
      <w:spacing w:after="160" w:line="259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14">
    <w:name w:val="обычный_1 Знак Знак Знак Знак Знак Знак Знак Знак Знак"/>
    <w:basedOn w:val="a"/>
    <w:rsid w:val="006E1A11"/>
    <w:pPr>
      <w:suppressAutoHyphens w:val="0"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table" w:styleId="af3">
    <w:name w:val="Table Grid"/>
    <w:basedOn w:val="a1"/>
    <w:uiPriority w:val="59"/>
    <w:rsid w:val="0014266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 Spacing"/>
    <w:qFormat/>
    <w:rsid w:val="00D95BBD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af5">
    <w:name w:val="Прижатый влево"/>
    <w:basedOn w:val="a"/>
    <w:next w:val="a"/>
    <w:rsid w:val="006A1273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0"/>
      <w:szCs w:val="20"/>
      <w:lang w:eastAsia="ru-RU"/>
    </w:rPr>
  </w:style>
  <w:style w:type="character" w:customStyle="1" w:styleId="a9">
    <w:name w:val="Верхний колонтитул Знак"/>
    <w:link w:val="a8"/>
    <w:uiPriority w:val="99"/>
    <w:rsid w:val="008B4F0F"/>
    <w:rPr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9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44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4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4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3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112F5F-A45D-40F2-8400-A88B2465B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716</Words>
  <Characters>4086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выдачи бланков строгой отчетности</vt:lpstr>
    </vt:vector>
  </TitlesOfParts>
  <Company/>
  <LinksUpToDate>false</LinksUpToDate>
  <CharactersWithSpaces>4793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выдачи бланков строгой отчетности</dc:title>
  <dc:creator>Server</dc:creator>
  <cp:lastModifiedBy>Латыш</cp:lastModifiedBy>
  <cp:revision>6</cp:revision>
  <cp:lastPrinted>2025-02-24T12:56:00Z</cp:lastPrinted>
  <dcterms:created xsi:type="dcterms:W3CDTF">2025-02-24T12:50:00Z</dcterms:created>
  <dcterms:modified xsi:type="dcterms:W3CDTF">2025-04-09T08:24:00Z</dcterms:modified>
</cp:coreProperties>
</file>