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center" w:pos="7633" w:leader="none"/>
          <w:tab w:val="left" w:pos="12200" w:leader="none"/>
        </w:tabs>
        <w:ind w:hanging="0"/>
        <w:jc w:val="left"/>
        <w:rPr/>
      </w:pPr>
      <w:r>
        <w:rPr>
          <w:rStyle w:val="Style13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 xml:space="preserve">                             </w:t>
      </w:r>
      <w:r>
        <w:rPr>
          <w:rStyle w:val="Style13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</w:t>
      </w:r>
      <w:r>
        <w:rPr>
          <w:rStyle w:val="Style13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 xml:space="preserve">ПРИЛОЖЕНИЕ </w:t>
      </w:r>
      <w:r>
        <w:rPr>
          <w:rStyle w:val="Style13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5</w:t>
      </w:r>
    </w:p>
    <w:p>
      <w:pPr>
        <w:pStyle w:val="Normal"/>
        <w:tabs>
          <w:tab w:val="clear" w:pos="708"/>
          <w:tab w:val="center" w:pos="7633" w:leader="none"/>
          <w:tab w:val="left" w:pos="12200" w:leader="none"/>
        </w:tabs>
        <w:ind w:hanging="0"/>
        <w:jc w:val="left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                    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к проекту решения Совета</w:t>
      </w:r>
    </w:p>
    <w:p>
      <w:pPr>
        <w:pStyle w:val="Normal"/>
        <w:ind w:firstLine="698"/>
        <w:jc w:val="left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Братского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сельского поселения</w:t>
      </w:r>
    </w:p>
    <w:p>
      <w:pPr>
        <w:pStyle w:val="Normal"/>
        <w:ind w:firstLine="698"/>
        <w:jc w:val="left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Тихорецкого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района</w:t>
      </w:r>
    </w:p>
    <w:p>
      <w:pPr>
        <w:pStyle w:val="Normal"/>
        <w:ind w:firstLine="698"/>
        <w:jc w:val="left"/>
        <w:rPr/>
      </w:pPr>
      <w:r>
        <w:rPr>
          <w:rStyle w:val="Style13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rStyle w:val="Style13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от _______________ № _____</w:t>
      </w:r>
    </w:p>
    <w:p>
      <w:pPr>
        <w:pStyle w:val="Normal"/>
        <w:ind w:firstLine="72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tbl>
      <w:tblPr>
        <w:tblW w:w="1459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020"/>
        <w:gridCol w:w="3630"/>
        <w:gridCol w:w="2160"/>
        <w:gridCol w:w="1785"/>
      </w:tblGrid>
      <w:tr>
        <w:trPr>
          <w:trHeight w:val="2498" w:hRule="atLeast"/>
        </w:trPr>
        <w:tc>
          <w:tcPr>
            <w:tcW w:w="14595" w:type="dxa"/>
            <w:gridSpan w:val="4"/>
            <w:tcBorders>
              <w:bottom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  <w:sz w:val="28"/>
                <w:szCs w:val="28"/>
              </w:rPr>
              <w:t xml:space="preserve">ИСТОЧНИКИ                                                                                                                                                              финансирования дефицита бюджета </w:t>
            </w:r>
            <w:r>
              <w:rPr>
                <w:rFonts w:cs="Times New Roman" w:ascii="Times New Roman" w:hAnsi="Times New Roman"/>
                <w:b w:val="false"/>
                <w:color w:val="000000" w:themeColor="text1"/>
                <w:sz w:val="28"/>
                <w:szCs w:val="28"/>
              </w:rPr>
              <w:t>Братского</w:t>
            </w:r>
            <w:r>
              <w:rPr>
                <w:rFonts w:cs="Times New Roman" w:ascii="Times New Roman" w:hAnsi="Times New Roman"/>
                <w:b w:val="false"/>
                <w:color w:val="000000" w:themeColor="text1"/>
                <w:sz w:val="28"/>
                <w:szCs w:val="28"/>
              </w:rPr>
              <w:t xml:space="preserve"> сельского поселения по кодам групп, подгрупп, статей, видов источников финансирования дефицитов бюджетов классификации операций</w:t>
              <w:br/>
              <w:t>сектора государственного управления, относящихся к источникам финансирования</w:t>
              <w:br/>
              <w:t>дефицитов бюджетов за 2024 год</w:t>
            </w:r>
          </w:p>
          <w:p>
            <w:pPr>
              <w:pStyle w:val="Style19"/>
              <w:widowControl w:val="fals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Style1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Style13"/>
                <w:rFonts w:cs="Times New Roman" w:ascii="Times New Roman" w:hAnsi="Times New Roman"/>
                <w:b w:val="false"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Style w:val="Style13"/>
                <w:rFonts w:cs="Times New Roman" w:ascii="Times New Roman" w:hAnsi="Times New Roman"/>
                <w:b w:val="false"/>
                <w:color w:val="000000" w:themeColor="text1"/>
              </w:rPr>
              <w:t>(тыс. рублей)</w:t>
            </w:r>
          </w:p>
        </w:tc>
      </w:tr>
      <w:tr>
        <w:trPr>
          <w:trHeight w:val="2672" w:hRule="atLeast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Наименование показателя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Код бюджетной классификации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 xml:space="preserve">Бюджет, утвержденный решением Совета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Братского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 xml:space="preserve"> сельского поселения от 1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4.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 xml:space="preserve">12.23 года №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1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56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Кассовое исполнение за 2024 год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4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Источники финансирования дефицита бюджета, всего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Х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-</w:t>
            </w:r>
            <w:r>
              <w:rPr>
                <w:rFonts w:cs="Times New Roman" w:ascii="Times New Roman" w:hAnsi="Times New Roman"/>
                <w:color w:val="000000" w:themeColor="text1"/>
              </w:rPr>
              <w:t>5018,6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 том числе: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источники внутреннего финансирования бюджета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Х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из них: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источники внешнего финансирования бюджета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Х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из них: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Style w:val="Style13"/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Style w:val="Style13"/>
                <w:rFonts w:cs="Times New Roman" w:ascii="Times New Roman" w:hAnsi="Times New Roman"/>
                <w:b w:val="false"/>
                <w:color w:val="000000" w:themeColor="text1"/>
              </w:rPr>
              <w:t>Изменение остатков средств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000 </w:t>
            </w:r>
            <w:r>
              <w:rPr>
                <w:rFonts w:cs="Times New Roman" w:ascii="Times New Roman" w:hAnsi="Times New Roman"/>
                <w:color w:val="000000" w:themeColor="text1"/>
              </w:rPr>
              <w:t>01 00 00 00 00 0000 000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-</w:t>
            </w:r>
            <w:r>
              <w:rPr>
                <w:rFonts w:cs="Times New Roman" w:ascii="Times New Roman" w:hAnsi="Times New Roman"/>
                <w:color w:val="000000" w:themeColor="text1"/>
              </w:rPr>
              <w:t>5018,6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Style w:val="Style13"/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Style w:val="Style13"/>
                <w:rFonts w:cs="Times New Roman" w:ascii="Times New Roman" w:hAnsi="Times New Roman"/>
                <w:b w:val="false"/>
                <w:color w:val="000000" w:themeColor="text1"/>
              </w:rPr>
              <w:t>Изменение остатков средств на счетах по учету средств бюджета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000 </w:t>
            </w:r>
            <w:r>
              <w:rPr>
                <w:rFonts w:cs="Times New Roman" w:ascii="Times New Roman" w:hAnsi="Times New Roman"/>
                <w:color w:val="000000" w:themeColor="text1"/>
              </w:rPr>
              <w:t>01 05 00 00 00 0000 000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-</w:t>
            </w:r>
            <w:r>
              <w:rPr>
                <w:rFonts w:cs="Times New Roman" w:ascii="Times New Roman" w:hAnsi="Times New Roman"/>
                <w:color w:val="000000" w:themeColor="text1"/>
              </w:rPr>
              <w:t>5018,6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Style w:val="Style13"/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Style w:val="Style13"/>
                <w:rFonts w:cs="Times New Roman" w:ascii="Times New Roman" w:hAnsi="Times New Roman"/>
                <w:b w:val="false"/>
                <w:color w:val="000000" w:themeColor="text1"/>
              </w:rPr>
              <w:t>Увеличение остатков средств, всего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000 </w:t>
            </w:r>
            <w:r>
              <w:rPr>
                <w:rFonts w:cs="Times New Roman" w:ascii="Times New Roman" w:hAnsi="Times New Roman"/>
                <w:color w:val="000000" w:themeColor="text1"/>
              </w:rPr>
              <w:t>01 05 00 00 00 0000 500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-14</w:t>
            </w:r>
            <w:r>
              <w:rPr>
                <w:rFonts w:cs="Times New Roman" w:ascii="Times New Roman" w:hAnsi="Times New Roman"/>
                <w:color w:val="000000" w:themeColor="text1"/>
              </w:rPr>
              <w:t>999,5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-2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5607,1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Style w:val="Style13"/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Style w:val="Style13"/>
                <w:rFonts w:cs="Times New Roman" w:ascii="Times New Roman" w:hAnsi="Times New Roman"/>
                <w:b w:val="false"/>
                <w:color w:val="000000" w:themeColor="text1"/>
              </w:rPr>
              <w:t>Увеличение прочих остатков средств бюджетов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000 </w:t>
            </w:r>
            <w:r>
              <w:rPr>
                <w:rFonts w:cs="Times New Roman" w:ascii="Times New Roman" w:hAnsi="Times New Roman"/>
                <w:color w:val="000000" w:themeColor="text1"/>
              </w:rPr>
              <w:t>01 05 02 00 00 0000 500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-14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999,5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25607,1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Style w:val="Style13"/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Style w:val="Style13"/>
                <w:rFonts w:cs="Times New Roman" w:ascii="Times New Roman" w:hAnsi="Times New Roman"/>
                <w:b w:val="false"/>
                <w:color w:val="000000" w:themeColor="text1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000 </w:t>
            </w:r>
            <w:r>
              <w:rPr>
                <w:rFonts w:cs="Times New Roman" w:ascii="Times New Roman" w:hAnsi="Times New Roman"/>
                <w:color w:val="000000" w:themeColor="text1"/>
              </w:rPr>
              <w:t>01 05 02 01 00 0000 510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-14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999,5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-2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5607,1</w:t>
            </w:r>
          </w:p>
        </w:tc>
      </w:tr>
      <w:tr>
        <w:trPr>
          <w:trHeight w:val="90" w:hRule="atLeast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992 </w:t>
            </w:r>
            <w:r>
              <w:rPr>
                <w:rFonts w:cs="Times New Roman" w:ascii="Times New Roman" w:hAnsi="Times New Roman"/>
                <w:color w:val="000000" w:themeColor="text1"/>
              </w:rPr>
              <w:t>01 05 02 01 10 0000 510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-14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999,5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25607,1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Уменьшение остатков средств бюджетов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000 </w:t>
            </w:r>
            <w:r>
              <w:rPr>
                <w:rFonts w:cs="Times New Roman" w:ascii="Times New Roman" w:hAnsi="Times New Roman"/>
                <w:color w:val="000000" w:themeColor="text1"/>
              </w:rPr>
              <w:t>01 05 00 00 00 0000 600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999,5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0588,5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000 </w:t>
            </w:r>
            <w:r>
              <w:rPr>
                <w:rFonts w:cs="Times New Roman" w:ascii="Times New Roman" w:hAnsi="Times New Roman"/>
                <w:color w:val="000000" w:themeColor="text1"/>
              </w:rPr>
              <w:t>01 05 02 00 00 0000 600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999,5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588,5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000 </w:t>
            </w:r>
            <w:r>
              <w:rPr>
                <w:rFonts w:cs="Times New Roman" w:ascii="Times New Roman" w:hAnsi="Times New Roman"/>
                <w:color w:val="000000" w:themeColor="text1"/>
              </w:rPr>
              <w:t>01 05 02 01 00 0000 610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999,5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588,5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991 </w:t>
            </w:r>
            <w:r>
              <w:rPr>
                <w:rFonts w:cs="Times New Roman" w:ascii="Times New Roman" w:hAnsi="Times New Roman"/>
                <w:color w:val="000000" w:themeColor="text1"/>
              </w:rPr>
              <w:t>01 05 02 01 10 0000 610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/>
        <w:tc>
          <w:tcPr>
            <w:tcW w:w="7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992 </w:t>
            </w:r>
            <w:r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14992,5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20581,5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Ведущий специалист администрации 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   О.А. Левченко</w:t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f7397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6"/>
      <w:szCs w:val="26"/>
      <w:lang w:eastAsia="ru-RU" w:val="ru-RU" w:bidi="ar-SA"/>
    </w:rPr>
  </w:style>
  <w:style w:type="paragraph" w:styleId="1">
    <w:name w:val="Heading 1"/>
    <w:basedOn w:val="Normal"/>
    <w:next w:val="Normal"/>
    <w:link w:val="11"/>
    <w:qFormat/>
    <w:rsid w:val="00af739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f7397"/>
    <w:rPr>
      <w:rFonts w:ascii="Arial" w:hAnsi="Arial" w:eastAsia="Times New Roman" w:cs="Arial"/>
      <w:b/>
      <w:bCs/>
      <w:color w:val="26282F"/>
      <w:sz w:val="24"/>
      <w:szCs w:val="24"/>
      <w:lang w:eastAsia="ru-RU"/>
    </w:rPr>
  </w:style>
  <w:style w:type="character" w:styleId="Style13" w:customStyle="1">
    <w:name w:val="Цветовое выделение"/>
    <w:qFormat/>
    <w:rsid w:val="00af7397"/>
    <w:rPr>
      <w:b/>
      <w:bCs/>
      <w:color w:val="26282F"/>
      <w:sz w:val="26"/>
      <w:szCs w:val="2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 w:customStyle="1">
    <w:name w:val="Нормальный (таблица)"/>
    <w:basedOn w:val="Normal"/>
    <w:next w:val="Normal"/>
    <w:qFormat/>
    <w:rsid w:val="00af7397"/>
    <w:pPr>
      <w:jc w:val="both"/>
    </w:pPr>
    <w:rPr>
      <w:sz w:val="24"/>
      <w:szCs w:val="24"/>
    </w:rPr>
  </w:style>
  <w:style w:type="paragraph" w:styleId="Style20" w:customStyle="1">
    <w:name w:val="Прижатый влево"/>
    <w:basedOn w:val="Normal"/>
    <w:next w:val="Normal"/>
    <w:qFormat/>
    <w:rsid w:val="00af7397"/>
    <w:pPr/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LibreOffice/7.5.5.2$Windows_X86_64 LibreOffice_project/ca8fe7424262805f223b9a2334bc7181abbcbf5e</Application>
  <AppVersion>15.0000</AppVersion>
  <Pages>2</Pages>
  <Words>293</Words>
  <Characters>1663</Characters>
  <CharactersWithSpaces>3122</CharactersWithSpaces>
  <Paragraphs>81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2025-04-22T07:06:00Z</dcterms:created>
  <dc:creator>RePack by Diakov</dc:creator>
  <dc:description/>
  <dc:language>ru-RU</dc:language>
  <cp:lastModifiedBy/>
  <dcterms:modified xsi:type="dcterms:W3CDTF">2025-04-22T10:26:45Z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