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ЗАКЛЮЧЕНИЕ</w:t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результатах публичных слушаний по теме: «Рассмотрение проекта </w:t>
      </w:r>
      <w:r>
        <w:rPr>
          <w:b/>
          <w:sz w:val="28"/>
          <w:szCs w:val="28"/>
        </w:rPr>
        <w:t xml:space="preserve">об исполнении </w:t>
      </w:r>
      <w:r>
        <w:rPr>
          <w:b/>
          <w:sz w:val="28"/>
          <w:szCs w:val="28"/>
        </w:rPr>
        <w:t>бюджета Братского сельского поселения Тихорецкого района на 202</w:t>
      </w:r>
      <w:r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год»</w:t>
      </w:r>
    </w:p>
    <w:p>
      <w:pPr>
        <w:pStyle w:val="Normal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 xml:space="preserve">5 </w:t>
      </w:r>
      <w:r>
        <w:rPr>
          <w:sz w:val="28"/>
          <w:szCs w:val="28"/>
        </w:rPr>
        <w:t>мая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года                                                                                      пос. Братский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Инициатор публичных слушаний: Совет Братского сельского поселения Тихорецкого района. </w:t>
      </w:r>
    </w:p>
    <w:p>
      <w:pPr>
        <w:pStyle w:val="PlainText"/>
        <w:ind w:hanging="0"/>
        <w:jc w:val="both"/>
        <w:rPr>
          <w:rFonts w:ascii="Times New Roman" w:hAnsi="Times New Roman"/>
          <w:bCs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>Публичные слушания назначены постановлением администрации Братского сельского поселения Тихорецкого района от 2</w:t>
      </w: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апреля</w:t>
      </w:r>
      <w:r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32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 w:val="false"/>
          <w:bCs w:val="false"/>
          <w:sz w:val="28"/>
          <w:szCs w:val="28"/>
        </w:rPr>
        <w:t>«</w:t>
      </w:r>
      <w:r>
        <w:rPr>
          <w:rFonts w:ascii="Times New Roman" w:hAnsi="Times New Roman"/>
          <w:b w:val="false"/>
          <w:bCs w:val="false"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 w:val="false"/>
          <w:bCs w:val="false"/>
          <w:sz w:val="28"/>
          <w:szCs w:val="28"/>
        </w:rPr>
        <w:t xml:space="preserve">назначении публичных слушаний по годовому </w:t>
      </w:r>
      <w:r>
        <w:rPr>
          <w:rFonts w:ascii="Times New Roman" w:hAnsi="Times New Roman"/>
          <w:b w:val="false"/>
          <w:bCs w:val="false"/>
          <w:sz w:val="28"/>
          <w:szCs w:val="28"/>
        </w:rPr>
        <w:t xml:space="preserve">отчету об исполнении бюджета Братского сельского поселения Тихорецкого района за 2024 год </w:t>
      </w:r>
      <w:r>
        <w:rPr>
          <w:rFonts w:ascii="Times New Roman" w:hAnsi="Times New Roman"/>
          <w:b w:val="false"/>
          <w:bCs w:val="false"/>
          <w:sz w:val="28"/>
          <w:szCs w:val="28"/>
        </w:rPr>
        <w:t>».</w:t>
      </w:r>
    </w:p>
    <w:p>
      <w:pPr>
        <w:pStyle w:val="Normal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Информация о времени и месте проведения публичных слушаний </w:t>
      </w:r>
      <w:r>
        <w:rPr>
          <w:bCs/>
          <w:sz w:val="28"/>
          <w:szCs w:val="28"/>
          <w:shd w:fill="auto" w:val="clear"/>
        </w:rPr>
        <w:t xml:space="preserve">размещено на официальном сайте администрации Братского сельского поселения Тихорецкого района. 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Публичные слушания проводились  по адресу: пос. Братский, ул. Школьная 18, 2 этаж, 5 </w:t>
      </w:r>
      <w:r>
        <w:rPr>
          <w:sz w:val="28"/>
          <w:szCs w:val="28"/>
        </w:rPr>
        <w:t>мая</w:t>
      </w:r>
      <w:r>
        <w:rPr>
          <w:sz w:val="28"/>
          <w:szCs w:val="28"/>
        </w:rPr>
        <w:t xml:space="preserve"> 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года с 8-00 до 9-00 часов.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Решением оргкомитета по проведению публичных слушаний по теме: «Рассмотрение проекта </w:t>
      </w:r>
      <w:r>
        <w:rPr>
          <w:sz w:val="28"/>
          <w:szCs w:val="28"/>
        </w:rPr>
        <w:t xml:space="preserve">об исполнении </w:t>
      </w:r>
      <w:r>
        <w:rPr>
          <w:sz w:val="28"/>
          <w:szCs w:val="28"/>
        </w:rPr>
        <w:t>бюджета Братского сельского поселения Тихорецкого района на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год» от 30 ноября 2021 года протокол № 3 экспертами публичных слушаний назначены:</w:t>
      </w:r>
    </w:p>
    <w:p>
      <w:pPr>
        <w:pStyle w:val="Normal"/>
        <w:jc w:val="both"/>
        <w:rPr/>
      </w:pPr>
      <w:r>
        <w:rPr>
          <w:sz w:val="28"/>
          <w:szCs w:val="28"/>
        </w:rPr>
        <w:t>1. О.А. Левченко -  ведущий специалист администрации Братского сельского поселения Тихорецкого района;</w:t>
      </w:r>
    </w:p>
    <w:p>
      <w:pPr>
        <w:pStyle w:val="Normal"/>
        <w:jc w:val="both"/>
        <w:rPr/>
      </w:pPr>
      <w:r>
        <w:rPr>
          <w:sz w:val="28"/>
          <w:szCs w:val="28"/>
        </w:rPr>
        <w:t>2. О.Г. Лесная -  специалист 1 категории Братского сельского поселения Тихорецкого района.</w:t>
      </w:r>
    </w:p>
    <w:p>
      <w:pPr>
        <w:pStyle w:val="Normal"/>
        <w:jc w:val="both"/>
        <w:rPr/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>Право на выступление в публичных слушаниях получили:</w:t>
      </w:r>
    </w:p>
    <w:p>
      <w:pPr>
        <w:pStyle w:val="Normal"/>
        <w:jc w:val="both"/>
        <w:rPr/>
      </w:pPr>
      <w:r>
        <w:rPr>
          <w:sz w:val="28"/>
          <w:szCs w:val="28"/>
        </w:rPr>
        <w:t xml:space="preserve">1. </w:t>
      </w:r>
      <w:r>
        <w:rPr>
          <w:sz w:val="28"/>
          <w:szCs w:val="28"/>
        </w:rPr>
        <w:t>Г.В. Киселева</w:t>
      </w:r>
      <w:r>
        <w:rPr>
          <w:sz w:val="28"/>
          <w:szCs w:val="28"/>
        </w:rPr>
        <w:t xml:space="preserve"> - председатель Совета Братского сельского поселения Тихорецкого района;</w:t>
      </w:r>
    </w:p>
    <w:p>
      <w:pPr>
        <w:pStyle w:val="Normal"/>
        <w:jc w:val="both"/>
        <w:rPr/>
      </w:pPr>
      <w:r>
        <w:rPr>
          <w:sz w:val="28"/>
          <w:szCs w:val="28"/>
        </w:rPr>
        <w:t>2. Т.Б. Мороз - заместитель председателя комиссии по социальным, организационно-правовым вопросам и местному самоуправлению Совета Братского сельского поселения Тихорецкого района;</w:t>
      </w:r>
    </w:p>
    <w:p>
      <w:pPr>
        <w:pStyle w:val="Normal"/>
        <w:jc w:val="both"/>
        <w:rPr/>
      </w:pPr>
      <w:r>
        <w:rPr>
          <w:sz w:val="28"/>
          <w:szCs w:val="28"/>
        </w:rPr>
        <w:t>3. О.Г. Лесная - специалист 1 категории Братского сельского поселения Тихорецкого района;</w:t>
      </w:r>
    </w:p>
    <w:p>
      <w:pPr>
        <w:pStyle w:val="Normal"/>
        <w:jc w:val="both"/>
        <w:rPr/>
      </w:pPr>
      <w:r>
        <w:rPr>
          <w:sz w:val="28"/>
          <w:szCs w:val="28"/>
        </w:rPr>
        <w:t>4. О.А. Левченко - бухгалтер администрации Братского сельского поселения Тихорецкого района.</w:t>
      </w:r>
    </w:p>
    <w:p>
      <w:pPr>
        <w:pStyle w:val="Normal"/>
        <w:jc w:val="both"/>
        <w:rPr/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Предложений и рекомендаций экспертов и участников публичных слушаний по внесению изменений и дополнений к проекту </w:t>
      </w:r>
      <w:r>
        <w:rPr>
          <w:sz w:val="28"/>
          <w:szCs w:val="28"/>
        </w:rPr>
        <w:t xml:space="preserve">об исполнении </w:t>
      </w:r>
      <w:r>
        <w:rPr>
          <w:sz w:val="28"/>
          <w:szCs w:val="28"/>
        </w:rPr>
        <w:t>бюджета Братского сельского поселения Тихорецкого района на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  не поступило.</w:t>
      </w:r>
    </w:p>
    <w:p>
      <w:pPr>
        <w:pStyle w:val="Normal"/>
        <w:tabs>
          <w:tab w:val="clear" w:pos="708"/>
          <w:tab w:val="left" w:pos="6400" w:leader="none"/>
        </w:tabs>
        <w:jc w:val="both"/>
        <w:rPr/>
      </w:pP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>Предложения организационного комитета:</w:t>
        <w:tab/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вынести проект </w:t>
      </w:r>
      <w:r>
        <w:rPr>
          <w:sz w:val="28"/>
          <w:szCs w:val="28"/>
        </w:rPr>
        <w:t xml:space="preserve">об исполнении </w:t>
      </w:r>
      <w:r>
        <w:rPr>
          <w:sz w:val="28"/>
          <w:szCs w:val="28"/>
        </w:rPr>
        <w:t xml:space="preserve"> бюджета Братского сельского поселения Тихорецкого района на 202</w:t>
      </w:r>
      <w:r>
        <w:rPr>
          <w:sz w:val="28"/>
          <w:szCs w:val="28"/>
        </w:rPr>
        <w:t>4</w:t>
      </w:r>
      <w:r>
        <w:rPr>
          <w:sz w:val="28"/>
          <w:szCs w:val="28"/>
        </w:rPr>
        <w:t xml:space="preserve"> год на утверждение сессии Совета Братского сельского поселения Тихорецкого района.</w:t>
      </w:r>
    </w:p>
    <w:tbl>
      <w:tblPr>
        <w:tblW w:w="5000" w:type="pct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/>
      </w:tblPr>
      <w:tblGrid>
        <w:gridCol w:w="4818"/>
        <w:gridCol w:w="4819"/>
      </w:tblGrid>
      <w:tr>
        <w:trPr/>
        <w:tc>
          <w:tcPr>
            <w:tcW w:w="4818" w:type="dxa"/>
            <w:tcBorders/>
          </w:tcPr>
          <w:p>
            <w:pPr>
              <w:pStyle w:val="Normal"/>
              <w:widowControl w:val="false"/>
              <w:tabs>
                <w:tab w:val="clear" w:pos="708"/>
                <w:tab w:val="left" w:pos="18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оргкомитета</w:t>
            </w:r>
          </w:p>
        </w:tc>
        <w:tc>
          <w:tcPr>
            <w:tcW w:w="4819" w:type="dxa"/>
            <w:tcBorders/>
          </w:tcPr>
          <w:p>
            <w:pPr>
              <w:pStyle w:val="Normal"/>
              <w:widowControl w:val="false"/>
              <w:tabs>
                <w:tab w:val="clear" w:pos="708"/>
                <w:tab w:val="left" w:pos="180" w:leader="none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В.В.Геджашвили</w:t>
            </w:r>
          </w:p>
        </w:tc>
      </w:tr>
      <w:tr>
        <w:trPr/>
        <w:tc>
          <w:tcPr>
            <w:tcW w:w="4818" w:type="dxa"/>
            <w:tcBorders/>
          </w:tcPr>
          <w:p>
            <w:pPr>
              <w:pStyle w:val="Normal"/>
              <w:widowControl w:val="false"/>
              <w:tabs>
                <w:tab w:val="clear" w:pos="708"/>
                <w:tab w:val="left" w:pos="180" w:leader="none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 оргкомитета</w:t>
            </w:r>
          </w:p>
        </w:tc>
        <w:tc>
          <w:tcPr>
            <w:tcW w:w="4819" w:type="dxa"/>
            <w:tcBorders/>
          </w:tcPr>
          <w:p>
            <w:pPr>
              <w:pStyle w:val="Normal"/>
              <w:widowControl w:val="false"/>
              <w:tabs>
                <w:tab w:val="clear" w:pos="708"/>
                <w:tab w:val="left" w:pos="180" w:leader="none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О.А. Левченко</w:t>
            </w:r>
          </w:p>
        </w:tc>
      </w:tr>
    </w:tbl>
    <w:p>
      <w:pPr>
        <w:pStyle w:val="Normal"/>
        <w:jc w:val="both"/>
        <w:rPr>
          <w:sz w:val="28"/>
          <w:szCs w:val="28"/>
        </w:rPr>
      </w:pPr>
      <w:r>
        <w:rPr/>
      </w:r>
    </w:p>
    <w:sectPr>
      <w:type w:val="nextPage"/>
      <w:pgSz w:w="11906" w:h="16838"/>
      <w:pgMar w:left="1701" w:right="567" w:gutter="0" w:header="0" w:top="1134" w:footer="0" w:bottom="567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7830af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qFormat/>
    <w:rsid w:val="007830af"/>
    <w:pPr>
      <w:keepNext w:val="true"/>
      <w:jc w:val="center"/>
      <w:outlineLvl w:val="0"/>
    </w:pPr>
    <w:rPr>
      <w:sz w:val="28"/>
      <w:szCs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Знак"/>
    <w:link w:val="PlainText"/>
    <w:qFormat/>
    <w:rsid w:val="00da4db2"/>
    <w:rPr>
      <w:rFonts w:ascii="Courier New" w:hAnsi="Courier New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19">
    <w:name w:val="Body Text Indent"/>
    <w:basedOn w:val="Normal"/>
    <w:rsid w:val="007830af"/>
    <w:pPr>
      <w:ind w:firstLine="708"/>
      <w:jc w:val="both"/>
    </w:pPr>
    <w:rPr>
      <w:sz w:val="28"/>
      <w:szCs w:val="28"/>
    </w:rPr>
  </w:style>
  <w:style w:type="paragraph" w:styleId="BalloonText">
    <w:name w:val="Balloon Text"/>
    <w:basedOn w:val="Normal"/>
    <w:semiHidden/>
    <w:qFormat/>
    <w:rsid w:val="0077317a"/>
    <w:pPr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Style13"/>
    <w:qFormat/>
    <w:rsid w:val="00da4db2"/>
    <w:pPr/>
    <w:rPr>
      <w:rFonts w:ascii="Courier New" w:hAnsi="Courier New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280</TotalTime>
  <Application>LibreOffice/7.5.5.2$Windows_X86_64 LibreOffice_project/ca8fe7424262805f223b9a2334bc7181abbcbf5e</Application>
  <AppVersion>15.0000</AppVersion>
  <Pages>1</Pages>
  <Words>289</Words>
  <Characters>1982</Characters>
  <CharactersWithSpaces>2388</CharactersWithSpaces>
  <Paragraphs>22</Paragraphs>
  <Company>Финуправление Тихорецкого района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2021-11-26T11:10:00Z</dcterms:created>
  <dc:creator>Герасименко Светлана Анатольевна</dc:creator>
  <dc:description/>
  <dc:language>ru-RU</dc:language>
  <cp:lastModifiedBy/>
  <cp:lastPrinted>2021-11-29T05:14:00Z</cp:lastPrinted>
  <dcterms:modified xsi:type="dcterms:W3CDTF">2025-05-05T15:56:16Z</dcterms:modified>
  <cp:revision>9</cp:revision>
  <dc:subject/>
  <dc:title>ЗАКЛЮЧЕНИЕ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