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77C" w:rsidRDefault="00DE677C">
      <w:pPr>
        <w:ind w:right="-81"/>
        <w:jc w:val="center"/>
        <w:rPr>
          <w:b/>
          <w:bCs/>
          <w:sz w:val="28"/>
          <w:szCs w:val="28"/>
        </w:rPr>
      </w:pPr>
    </w:p>
    <w:p w:rsidR="00A60B6C" w:rsidRDefault="00A60B6C">
      <w:pPr>
        <w:ind w:right="-81"/>
        <w:jc w:val="center"/>
        <w:rPr>
          <w:b/>
          <w:bCs/>
          <w:sz w:val="28"/>
          <w:szCs w:val="28"/>
        </w:rPr>
      </w:pPr>
    </w:p>
    <w:p w:rsidR="00DE677C" w:rsidRDefault="00A60B6C">
      <w:pPr>
        <w:ind w:right="-8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2896870</wp:posOffset>
            </wp:positionH>
            <wp:positionV relativeFrom="paragraph">
              <wp:posOffset>-473075</wp:posOffset>
            </wp:positionV>
            <wp:extent cx="485775" cy="614045"/>
            <wp:effectExtent l="0" t="0" r="0" b="0"/>
            <wp:wrapTight wrapText="bothSides">
              <wp:wrapPolygon edited="0">
                <wp:start x="-130" y="0"/>
                <wp:lineTo x="-130" y="20669"/>
                <wp:lineTo x="21045" y="20669"/>
                <wp:lineTo x="21045" y="0"/>
                <wp:lineTo x="-130" y="0"/>
              </wp:wrapPolygon>
            </wp:wrapTight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677C" w:rsidRDefault="00A60B6C">
      <w:pPr>
        <w:ind w:right="-8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9E3DEB">
        <w:rPr>
          <w:b/>
          <w:bCs/>
          <w:sz w:val="28"/>
          <w:szCs w:val="28"/>
        </w:rPr>
        <w:t xml:space="preserve"> БРАТСКОГО СЕЛЬСКОГО ПОСЕЛЕНИЯ </w:t>
      </w:r>
      <w:r>
        <w:rPr>
          <w:b/>
          <w:bCs/>
          <w:sz w:val="28"/>
          <w:szCs w:val="28"/>
        </w:rPr>
        <w:t>ТИХОРЕЦКОГО РАЙОНА</w:t>
      </w:r>
    </w:p>
    <w:p w:rsidR="00DE677C" w:rsidRDefault="00DE677C">
      <w:pPr>
        <w:ind w:right="-81"/>
        <w:jc w:val="center"/>
        <w:rPr>
          <w:b/>
          <w:bCs/>
          <w:sz w:val="28"/>
          <w:szCs w:val="28"/>
        </w:rPr>
      </w:pPr>
    </w:p>
    <w:p w:rsidR="00DE677C" w:rsidRDefault="00A60B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DE677C" w:rsidRDefault="00DE677C">
      <w:pPr>
        <w:ind w:right="-81"/>
        <w:jc w:val="center"/>
        <w:rPr>
          <w:b/>
          <w:bCs/>
          <w:sz w:val="28"/>
          <w:szCs w:val="28"/>
        </w:rPr>
      </w:pPr>
    </w:p>
    <w:p w:rsidR="00DE677C" w:rsidRDefault="00A60B6C">
      <w:pPr>
        <w:ind w:right="-8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18.08.2023                                                                                                         № 43</w:t>
      </w:r>
    </w:p>
    <w:p w:rsidR="00DE677C" w:rsidRDefault="00A60B6C">
      <w:pPr>
        <w:tabs>
          <w:tab w:val="left" w:pos="709"/>
        </w:tabs>
        <w:ind w:right="-8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поселок</w:t>
      </w:r>
      <w:proofErr w:type="gramEnd"/>
      <w:r>
        <w:rPr>
          <w:sz w:val="28"/>
          <w:szCs w:val="28"/>
        </w:rPr>
        <w:t xml:space="preserve"> Братский</w:t>
      </w:r>
    </w:p>
    <w:p w:rsidR="00DE677C" w:rsidRDefault="00DE677C">
      <w:pPr>
        <w:rPr>
          <w:bCs/>
          <w:sz w:val="28"/>
          <w:szCs w:val="28"/>
        </w:rPr>
      </w:pPr>
    </w:p>
    <w:p w:rsidR="00DE677C" w:rsidRDefault="00DE677C">
      <w:pPr>
        <w:rPr>
          <w:bCs/>
          <w:sz w:val="28"/>
          <w:szCs w:val="28"/>
        </w:rPr>
      </w:pPr>
    </w:p>
    <w:p w:rsidR="00DE677C" w:rsidRDefault="00A60B6C">
      <w:pPr>
        <w:jc w:val="center"/>
      </w:pPr>
      <w:r>
        <w:rPr>
          <w:b/>
          <w:bCs/>
          <w:sz w:val="28"/>
          <w:szCs w:val="28"/>
        </w:rPr>
        <w:t>Об утверждении Порядка формирования и представления</w:t>
      </w:r>
    </w:p>
    <w:p w:rsidR="00DE677C" w:rsidRDefault="00A60B6C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главными</w:t>
      </w:r>
      <w:proofErr w:type="gramEnd"/>
      <w:r>
        <w:rPr>
          <w:b/>
          <w:bCs/>
          <w:sz w:val="28"/>
          <w:szCs w:val="28"/>
        </w:rPr>
        <w:t xml:space="preserve"> администраторами доходов бюджета</w:t>
      </w:r>
    </w:p>
    <w:p w:rsidR="00DE677C" w:rsidRDefault="00A60B6C">
      <w:pPr>
        <w:jc w:val="center"/>
      </w:pPr>
      <w:r>
        <w:rPr>
          <w:b/>
          <w:bCs/>
          <w:sz w:val="28"/>
          <w:szCs w:val="28"/>
        </w:rPr>
        <w:t>Братского сельского поселения Тихорецкого района</w:t>
      </w:r>
    </w:p>
    <w:p w:rsidR="00DE677C" w:rsidRDefault="00A60B6C">
      <w:pPr>
        <w:jc w:val="center"/>
      </w:pP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прогноза</w:t>
      </w:r>
      <w:proofErr w:type="gramEnd"/>
      <w:r>
        <w:rPr>
          <w:b/>
          <w:bCs/>
          <w:sz w:val="28"/>
          <w:szCs w:val="28"/>
        </w:rPr>
        <w:t xml:space="preserve"> поступления доходов бюджета  Братского сельского </w:t>
      </w:r>
    </w:p>
    <w:p w:rsidR="00DE677C" w:rsidRDefault="00A60B6C">
      <w:pPr>
        <w:jc w:val="center"/>
      </w:pPr>
      <w:proofErr w:type="gramStart"/>
      <w:r>
        <w:rPr>
          <w:b/>
          <w:bCs/>
          <w:sz w:val="28"/>
          <w:szCs w:val="28"/>
        </w:rPr>
        <w:t>поселения</w:t>
      </w:r>
      <w:proofErr w:type="gramEnd"/>
      <w:r>
        <w:rPr>
          <w:b/>
          <w:bCs/>
          <w:sz w:val="28"/>
          <w:szCs w:val="28"/>
        </w:rPr>
        <w:t xml:space="preserve"> Тихорецкого района и аналитических материалов по </w:t>
      </w:r>
    </w:p>
    <w:p w:rsidR="00DE677C" w:rsidRDefault="00A60B6C">
      <w:pPr>
        <w:jc w:val="center"/>
      </w:pPr>
      <w:proofErr w:type="gramStart"/>
      <w:r>
        <w:rPr>
          <w:b/>
          <w:bCs/>
          <w:sz w:val="28"/>
          <w:szCs w:val="28"/>
        </w:rPr>
        <w:t>исполнению</w:t>
      </w:r>
      <w:proofErr w:type="gramEnd"/>
      <w:r>
        <w:rPr>
          <w:b/>
          <w:bCs/>
          <w:sz w:val="28"/>
          <w:szCs w:val="28"/>
        </w:rPr>
        <w:t xml:space="preserve"> бюджета  Братского сельского поселения </w:t>
      </w:r>
    </w:p>
    <w:p w:rsidR="00DE677C" w:rsidRDefault="00A60B6C">
      <w:pPr>
        <w:jc w:val="center"/>
      </w:pPr>
      <w:r>
        <w:rPr>
          <w:b/>
          <w:bCs/>
          <w:sz w:val="28"/>
          <w:szCs w:val="28"/>
        </w:rPr>
        <w:t>Тихорецкого района в части доходов бюджета</w:t>
      </w:r>
    </w:p>
    <w:p w:rsidR="00DE677C" w:rsidRDefault="00A60B6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Братского сельского поселения Тихорецкого района</w:t>
      </w:r>
    </w:p>
    <w:p w:rsidR="00DE677C" w:rsidRDefault="00DE677C">
      <w:pPr>
        <w:jc w:val="center"/>
        <w:rPr>
          <w:sz w:val="28"/>
          <w:szCs w:val="28"/>
        </w:rPr>
      </w:pPr>
    </w:p>
    <w:p w:rsidR="00DE677C" w:rsidRDefault="00DE677C">
      <w:pPr>
        <w:rPr>
          <w:sz w:val="28"/>
        </w:rPr>
      </w:pPr>
      <w:bookmarkStart w:id="0" w:name="sub_11"/>
      <w:bookmarkStart w:id="1" w:name="sub_4"/>
      <w:bookmarkEnd w:id="0"/>
      <w:bookmarkEnd w:id="1"/>
    </w:p>
    <w:p w:rsidR="00DE677C" w:rsidRDefault="00A60B6C" w:rsidP="009E3DEB">
      <w:pPr>
        <w:ind w:firstLine="709"/>
        <w:jc w:val="both"/>
      </w:pPr>
      <w:r>
        <w:rPr>
          <w:sz w:val="28"/>
          <w:szCs w:val="28"/>
        </w:rPr>
        <w:t xml:space="preserve">В соответствии со </w:t>
      </w:r>
      <w:hyperlink r:id="rId7">
        <w:r>
          <w:rPr>
            <w:sz w:val="28"/>
            <w:szCs w:val="28"/>
          </w:rPr>
          <w:t>статьей 160</w:t>
        </w:r>
      </w:hyperlink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Федерации, постановлением главы администрации (губернатора) Краснодарского края от 28 марта 2013 года № 301 «Об утверждении Порядка осуществления государственными органами Краснодарского края и (или)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федерации» и </w:t>
      </w:r>
      <w:hyperlink r:id="rId8">
        <w:r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Братского сельского поселения Тихорецкого района от 9 декабря 2019 года № 134 «</w:t>
      </w:r>
      <w:r>
        <w:rPr>
          <w:color w:val="000000"/>
          <w:sz w:val="28"/>
          <w:szCs w:val="28"/>
        </w:rPr>
        <w:t>Об утверждении Порядка осуществления администрацией Б</w:t>
      </w:r>
      <w:bookmarkStart w:id="2" w:name="_GoBack"/>
      <w:bookmarkEnd w:id="2"/>
      <w:r>
        <w:rPr>
          <w:color w:val="000000"/>
          <w:sz w:val="28"/>
          <w:szCs w:val="28"/>
        </w:rPr>
        <w:t>ратского сельского поселения Тихорецкого района и (или) находящимися в ее ведении казенными учреждениями бюджетных полномочий главных администраторов доходов бюджетов бюджетной системы Российской Федерации</w:t>
      </w:r>
      <w:r>
        <w:rPr>
          <w:sz w:val="28"/>
          <w:szCs w:val="28"/>
        </w:rPr>
        <w:t xml:space="preserve">», учитывая приказ министерства финансов Краснодарского края от 31 мая 2022 года № 199 «Об утверждении порядка формирования и представления главными администраторами доходов бюджета Краснодарского края прогноз поступления доходов бюджета Краснодарского края и аналитических материалов по исполнению бюджета Краснодарского края в части доходов бюджета Краснодарского края», и согласование проекта постановления с </w:t>
      </w:r>
      <w:r>
        <w:rPr>
          <w:bCs/>
          <w:sz w:val="28"/>
          <w:szCs w:val="28"/>
        </w:rPr>
        <w:t>главными администраторами доходов Братского сельского поселения Тихорецкого района,</w:t>
      </w:r>
      <w:r>
        <w:rPr>
          <w:sz w:val="28"/>
          <w:szCs w:val="28"/>
        </w:rPr>
        <w:t xml:space="preserve"> п о с т а н о в л я ю:</w:t>
      </w:r>
    </w:p>
    <w:p w:rsidR="00DE677C" w:rsidRDefault="00A60B6C" w:rsidP="009E3DEB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 Утвердить </w:t>
      </w:r>
      <w:hyperlink w:anchor="P35">
        <w:r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формирования и представления главными администраторами доходов бюджета Братского сельского поселения Тихорецкого района прогноза поступления доходов бюджета Братского сельского поселения Тихорецкого района и аналитических материалов по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исполнению бюджета Братского сельского поселения Тихорецкого района в части доходов бюджета Братского сельского поселения Тихорецкого района согласно приложению к настоящему постановлению.</w:t>
      </w:r>
    </w:p>
    <w:p w:rsidR="00DE677C" w:rsidRDefault="00A60B6C" w:rsidP="009E3DEB">
      <w:pPr>
        <w:shd w:val="clear" w:color="auto" w:fill="FFFFFF"/>
        <w:ind w:firstLine="709"/>
        <w:jc w:val="both"/>
      </w:pPr>
      <w:r>
        <w:rPr>
          <w:sz w:val="28"/>
          <w:szCs w:val="28"/>
        </w:rPr>
        <w:t xml:space="preserve">2. Главному специалисту администрации Братского сельского поселения Тихорецкого района </w:t>
      </w:r>
      <w:proofErr w:type="spellStart"/>
      <w:r>
        <w:rPr>
          <w:sz w:val="28"/>
          <w:szCs w:val="28"/>
        </w:rPr>
        <w:t>Матвиец</w:t>
      </w:r>
      <w:proofErr w:type="spellEnd"/>
      <w:r>
        <w:rPr>
          <w:sz w:val="28"/>
          <w:szCs w:val="28"/>
        </w:rPr>
        <w:t xml:space="preserve"> А.П. обеспечить официальное опубликование настоящего постановления в газете «Тихорецкие вести» и его размещение на официальном сайте администрации Братского сельского поселения Тихорецкого района в информационно–телекоммуникационной сети «Интернет».</w:t>
      </w:r>
    </w:p>
    <w:p w:rsidR="00DE677C" w:rsidRDefault="00A60B6C" w:rsidP="009E3DEB">
      <w:pPr>
        <w:shd w:val="clear" w:color="auto" w:fill="FFFFFF"/>
        <w:ind w:firstLine="709"/>
        <w:jc w:val="both"/>
      </w:pPr>
      <w:r>
        <w:rPr>
          <w:sz w:val="28"/>
          <w:szCs w:val="28"/>
        </w:rPr>
        <w:t xml:space="preserve">3. Главному специалисту администрации Братского сельского поселения Тихорецкого района </w:t>
      </w:r>
      <w:proofErr w:type="spellStart"/>
      <w:r>
        <w:rPr>
          <w:sz w:val="28"/>
          <w:szCs w:val="28"/>
        </w:rPr>
        <w:t>Матвиец</w:t>
      </w:r>
      <w:proofErr w:type="spellEnd"/>
      <w:r>
        <w:rPr>
          <w:sz w:val="28"/>
          <w:szCs w:val="28"/>
        </w:rPr>
        <w:t xml:space="preserve"> А.П. после официального опубликования довести настоящее постановление до сведения главных администраторов доходов бюджета Братского сельского поселения Тихорецкого района. </w:t>
      </w:r>
    </w:p>
    <w:p w:rsidR="00DE677C" w:rsidRDefault="00A60B6C" w:rsidP="009E3DEB">
      <w:pPr>
        <w:shd w:val="clear" w:color="auto" w:fill="FFFFFF"/>
        <w:ind w:firstLine="709"/>
        <w:jc w:val="both"/>
      </w:pPr>
      <w:r>
        <w:rPr>
          <w:sz w:val="28"/>
          <w:szCs w:val="28"/>
        </w:rPr>
        <w:t>4. Контроль за выполнением настоящего постановления оставляю за собой.</w:t>
      </w:r>
    </w:p>
    <w:p w:rsidR="00DE677C" w:rsidRDefault="00A60B6C" w:rsidP="009E3DE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5. Постановление вступает в силу со дня официального опубликования</w:t>
      </w:r>
      <w:r>
        <w:rPr>
          <w:color w:val="000000"/>
          <w:sz w:val="28"/>
          <w:szCs w:val="28"/>
        </w:rPr>
        <w:t>.</w:t>
      </w:r>
    </w:p>
    <w:p w:rsidR="00DE677C" w:rsidRDefault="00DE677C">
      <w:pPr>
        <w:rPr>
          <w:sz w:val="28"/>
          <w:szCs w:val="28"/>
        </w:rPr>
      </w:pPr>
    </w:p>
    <w:p w:rsidR="00DE677C" w:rsidRDefault="00DE677C">
      <w:pPr>
        <w:rPr>
          <w:sz w:val="28"/>
          <w:szCs w:val="28"/>
        </w:rPr>
      </w:pPr>
    </w:p>
    <w:p w:rsidR="00DE677C" w:rsidRDefault="00A60B6C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DE677C" w:rsidRDefault="00A60B6C">
      <w:pPr>
        <w:pStyle w:val="af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Братского сельского поселения </w:t>
      </w:r>
    </w:p>
    <w:p w:rsidR="00DE677C" w:rsidRDefault="00A60B6C">
      <w:pPr>
        <w:pStyle w:val="af5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Г.В.Киселева</w:t>
      </w:r>
      <w:proofErr w:type="spellEnd"/>
    </w:p>
    <w:sectPr w:rsidR="00DE677C">
      <w:headerReference w:type="default" r:id="rId9"/>
      <w:pgSz w:w="11906" w:h="16838"/>
      <w:pgMar w:top="1134" w:right="567" w:bottom="1134" w:left="1701" w:header="567" w:footer="0" w:gutter="0"/>
      <w:cols w:space="720"/>
      <w:formProt w:val="0"/>
      <w:titlePg/>
      <w:docGrid w:linePitch="36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9DE" w:rsidRDefault="00F339DE">
      <w:r>
        <w:separator/>
      </w:r>
    </w:p>
  </w:endnote>
  <w:endnote w:type="continuationSeparator" w:id="0">
    <w:p w:rsidR="00F339DE" w:rsidRDefault="00F3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9DE" w:rsidRDefault="00F339DE">
      <w:r>
        <w:separator/>
      </w:r>
    </w:p>
  </w:footnote>
  <w:footnote w:type="continuationSeparator" w:id="0">
    <w:p w:rsidR="00F339DE" w:rsidRDefault="00F33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77C" w:rsidRDefault="00A60B6C">
    <w:pPr>
      <w:pStyle w:val="a8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9E3DEB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  <w:p w:rsidR="00DE677C" w:rsidRDefault="00DE677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77C"/>
    <w:rsid w:val="009348EC"/>
    <w:rsid w:val="009E3DEB"/>
    <w:rsid w:val="00A60B6C"/>
    <w:rsid w:val="00DE677C"/>
    <w:rsid w:val="00F3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78047-FFFA-4656-B522-14A1D9F7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6A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link w:val="a4"/>
    <w:qFormat/>
    <w:rsid w:val="00C836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link w:val="a6"/>
    <w:qFormat/>
    <w:rsid w:val="00C836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link w:val="20"/>
    <w:uiPriority w:val="99"/>
    <w:semiHidden/>
    <w:qFormat/>
    <w:rsid w:val="00C836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8"/>
    <w:uiPriority w:val="99"/>
    <w:qFormat/>
    <w:rsid w:val="000231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link w:val="aa"/>
    <w:uiPriority w:val="99"/>
    <w:qFormat/>
    <w:rsid w:val="000231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азвание Знак"/>
    <w:link w:val="ac"/>
    <w:qFormat/>
    <w:rsid w:val="00980E10"/>
    <w:rPr>
      <w:rFonts w:ascii="Arial" w:eastAsia="Times New Roman" w:hAnsi="Arial" w:cs="Arial"/>
      <w:sz w:val="32"/>
      <w:szCs w:val="32"/>
    </w:rPr>
  </w:style>
  <w:style w:type="character" w:customStyle="1" w:styleId="ad">
    <w:name w:val="Гипертекстовая ссылка"/>
    <w:qFormat/>
    <w:rsid w:val="00980E10"/>
    <w:rPr>
      <w:b/>
      <w:bCs/>
      <w:color w:val="008000"/>
      <w:sz w:val="20"/>
      <w:szCs w:val="20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sid w:val="00A21A51"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0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rsid w:val="00C836A1"/>
    <w:pPr>
      <w:jc w:val="both"/>
    </w:pPr>
    <w:rPr>
      <w:sz w:val="28"/>
    </w:rPr>
  </w:style>
  <w:style w:type="paragraph" w:styleId="af1">
    <w:name w:val="List"/>
    <w:basedOn w:val="a6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Arial"/>
    </w:rPr>
  </w:style>
  <w:style w:type="paragraph" w:styleId="a4">
    <w:name w:val="Subtitle"/>
    <w:basedOn w:val="a"/>
    <w:link w:val="a3"/>
    <w:qFormat/>
    <w:rsid w:val="00C836A1"/>
    <w:pPr>
      <w:jc w:val="center"/>
    </w:pPr>
    <w:rPr>
      <w:b/>
      <w:sz w:val="28"/>
    </w:rPr>
  </w:style>
  <w:style w:type="paragraph" w:styleId="20">
    <w:name w:val="Body Text 2"/>
    <w:basedOn w:val="a"/>
    <w:link w:val="2"/>
    <w:uiPriority w:val="99"/>
    <w:semiHidden/>
    <w:unhideWhenUsed/>
    <w:qFormat/>
    <w:rsid w:val="00C836A1"/>
    <w:pPr>
      <w:spacing w:after="120" w:line="480" w:lineRule="auto"/>
    </w:pPr>
  </w:style>
  <w:style w:type="paragraph" w:customStyle="1" w:styleId="af4">
    <w:name w:val="Колонтитул"/>
    <w:basedOn w:val="a"/>
    <w:qFormat/>
  </w:style>
  <w:style w:type="paragraph" w:styleId="a8">
    <w:name w:val="header"/>
    <w:basedOn w:val="a"/>
    <w:link w:val="a7"/>
    <w:uiPriority w:val="99"/>
    <w:unhideWhenUsed/>
    <w:rsid w:val="000231F8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9"/>
    <w:uiPriority w:val="99"/>
    <w:unhideWhenUsed/>
    <w:rsid w:val="000231F8"/>
    <w:pPr>
      <w:tabs>
        <w:tab w:val="center" w:pos="4677"/>
        <w:tab w:val="right" w:pos="9355"/>
      </w:tabs>
    </w:pPr>
  </w:style>
  <w:style w:type="paragraph" w:customStyle="1" w:styleId="af5">
    <w:name w:val="Прижатый влево"/>
    <w:basedOn w:val="a"/>
    <w:next w:val="a"/>
    <w:qFormat/>
    <w:rsid w:val="00980E10"/>
    <w:pPr>
      <w:widowControl w:val="0"/>
    </w:pPr>
    <w:rPr>
      <w:rFonts w:ascii="Arial" w:hAnsi="Arial" w:cs="Arial"/>
    </w:rPr>
  </w:style>
  <w:style w:type="paragraph" w:styleId="ac">
    <w:name w:val="Title"/>
    <w:basedOn w:val="a"/>
    <w:link w:val="ab"/>
    <w:qFormat/>
    <w:rsid w:val="00980E10"/>
    <w:pPr>
      <w:jc w:val="center"/>
    </w:pPr>
    <w:rPr>
      <w:rFonts w:ascii="Arial" w:hAnsi="Arial" w:cs="Arial"/>
      <w:sz w:val="32"/>
      <w:szCs w:val="32"/>
    </w:rPr>
  </w:style>
  <w:style w:type="paragraph" w:customStyle="1" w:styleId="af6">
    <w:name w:val="Знак Знак Знак Знак Знак Знак Знак"/>
    <w:basedOn w:val="a"/>
    <w:qFormat/>
    <w:rsid w:val="00980E10"/>
    <w:pPr>
      <w:spacing w:beforeAutospacing="1" w:afterAutospacing="1"/>
      <w:jc w:val="both"/>
    </w:pPr>
    <w:rPr>
      <w:rFonts w:ascii="Tahoma" w:hAnsi="Tahoma"/>
      <w:lang w:val="en-US" w:eastAsia="en-US"/>
    </w:rPr>
  </w:style>
  <w:style w:type="paragraph" w:styleId="af">
    <w:name w:val="Balloon Text"/>
    <w:basedOn w:val="a"/>
    <w:link w:val="ae"/>
    <w:uiPriority w:val="99"/>
    <w:semiHidden/>
    <w:unhideWhenUsed/>
    <w:qFormat/>
    <w:rsid w:val="00A21A5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1AD6BD635AB60969361333BE1F6A7D48CDC15172ADB20B9011AB0E0F8A5A9E04DEB1B090F93653F9C143E61EF6900D7B76B0306E250C8ACD47481g7H2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3A1AD6BD635AB6096937F3E2D8DA9ADD784861F152BD974E0551CE7BFA8A3FCA00DED4D494F986F6BCD50686DE6354F92E078030EFEg5H3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 Windows</cp:lastModifiedBy>
  <cp:revision>10</cp:revision>
  <dcterms:created xsi:type="dcterms:W3CDTF">2023-06-30T10:45:00Z</dcterms:created>
  <dcterms:modified xsi:type="dcterms:W3CDTF">2023-09-01T13:34:00Z</dcterms:modified>
  <dc:language>ru-RU</dc:language>
</cp:coreProperties>
</file>